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89" w:rsidRPr="001316E7" w:rsidRDefault="000124B4" w:rsidP="009A009A">
      <w:pPr>
        <w:spacing w:after="120"/>
        <w:jc w:val="center"/>
        <w:rPr>
          <w:b/>
          <w:sz w:val="36"/>
          <w:lang w:val="de-LI"/>
        </w:rPr>
      </w:pPr>
      <w:r w:rsidRPr="001316E7">
        <w:rPr>
          <w:b/>
          <w:sz w:val="36"/>
          <w:lang w:val="de-LI"/>
        </w:rPr>
        <w:t>Patienten</w:t>
      </w:r>
      <w:r w:rsidR="003B646B" w:rsidRPr="001316E7">
        <w:rPr>
          <w:b/>
          <w:sz w:val="36"/>
          <w:lang w:val="de-LI"/>
        </w:rPr>
        <w:t>information zum Datenschutz</w:t>
      </w:r>
    </w:p>
    <w:p w:rsidR="0070729B" w:rsidRPr="0093422A" w:rsidRDefault="000124B4" w:rsidP="009A009A">
      <w:pPr>
        <w:spacing w:before="360" w:after="120" w:line="276" w:lineRule="auto"/>
        <w:rPr>
          <w:sz w:val="22"/>
          <w:lang w:val="de-LI"/>
        </w:rPr>
      </w:pPr>
      <w:r w:rsidRPr="0093422A">
        <w:rPr>
          <w:sz w:val="22"/>
          <w:lang w:val="de-LI"/>
        </w:rPr>
        <w:t xml:space="preserve">Gemäss </w:t>
      </w:r>
      <w:r w:rsidR="006B1382" w:rsidRPr="0093422A">
        <w:rPr>
          <w:sz w:val="22"/>
          <w:lang w:val="de-LI"/>
        </w:rPr>
        <w:t xml:space="preserve">Art. 13, 14 </w:t>
      </w:r>
      <w:r w:rsidR="00001B3F" w:rsidRPr="0093422A">
        <w:rPr>
          <w:sz w:val="22"/>
          <w:lang w:val="de-LI"/>
        </w:rPr>
        <w:t>EU-Datenschutzgrundverordnung (</w:t>
      </w:r>
      <w:r w:rsidRPr="0093422A">
        <w:rPr>
          <w:sz w:val="22"/>
          <w:lang w:val="de-LI"/>
        </w:rPr>
        <w:t>DSGVO</w:t>
      </w:r>
      <w:r w:rsidR="00001B3F" w:rsidRPr="0093422A">
        <w:rPr>
          <w:sz w:val="22"/>
          <w:lang w:val="de-LI"/>
        </w:rPr>
        <w:t>, VO (EU) 2016/679)</w:t>
      </w:r>
      <w:r w:rsidRPr="0093422A">
        <w:rPr>
          <w:sz w:val="22"/>
          <w:lang w:val="de-LI"/>
        </w:rPr>
        <w:t xml:space="preserve"> sind wir rechtlich verpflichtet</w:t>
      </w:r>
      <w:r w:rsidR="00001B3F" w:rsidRPr="0093422A">
        <w:rPr>
          <w:sz w:val="22"/>
          <w:lang w:val="de-LI"/>
        </w:rPr>
        <w:t>,</w:t>
      </w:r>
      <w:r w:rsidRPr="0093422A">
        <w:rPr>
          <w:sz w:val="22"/>
          <w:lang w:val="de-LI"/>
        </w:rPr>
        <w:t xml:space="preserve"> Ihnen nachfolgende Informationen zur Datenverarbeitung Ihrer personenbezogen</w:t>
      </w:r>
      <w:r w:rsidR="00001B3F" w:rsidRPr="0093422A">
        <w:rPr>
          <w:sz w:val="22"/>
          <w:lang w:val="de-LI"/>
        </w:rPr>
        <w:t>e</w:t>
      </w:r>
      <w:r w:rsidRPr="0093422A">
        <w:rPr>
          <w:sz w:val="22"/>
          <w:lang w:val="de-LI"/>
        </w:rPr>
        <w:t xml:space="preserve">n Daten zur Kenntnis zu bringen. </w:t>
      </w:r>
      <w:r w:rsidR="00DD7148" w:rsidRPr="0093422A">
        <w:rPr>
          <w:sz w:val="22"/>
          <w:lang w:val="de-LI"/>
        </w:rPr>
        <w:t xml:space="preserve">Für Ihre Konsultation und </w:t>
      </w:r>
      <w:r w:rsidR="0008146B" w:rsidRPr="0093422A">
        <w:rPr>
          <w:sz w:val="22"/>
          <w:lang w:val="de-LI"/>
        </w:rPr>
        <w:t xml:space="preserve">Ihre </w:t>
      </w:r>
      <w:r w:rsidR="00DD7148" w:rsidRPr="0093422A">
        <w:rPr>
          <w:sz w:val="22"/>
          <w:lang w:val="de-LI"/>
        </w:rPr>
        <w:t>Behandlung bei</w:t>
      </w:r>
    </w:p>
    <w:p w:rsidR="00980E34" w:rsidRDefault="00502B04" w:rsidP="009A009A">
      <w:pPr>
        <w:spacing w:before="240" w:after="120"/>
        <w:jc w:val="center"/>
        <w:rPr>
          <w:sz w:val="22"/>
          <w:lang w:val="de-LI"/>
        </w:rPr>
      </w:pPr>
      <w:r>
        <w:rPr>
          <w:sz w:val="22"/>
          <w:lang w:val="de-LI"/>
        </w:rPr>
        <w:t>Dr. med. Christof A. Ruff</w:t>
      </w:r>
    </w:p>
    <w:p w:rsidR="0070729B" w:rsidRPr="0093422A" w:rsidRDefault="00502B04" w:rsidP="009A009A">
      <w:pPr>
        <w:spacing w:after="120"/>
        <w:jc w:val="center"/>
        <w:rPr>
          <w:sz w:val="22"/>
          <w:lang w:val="de-LI"/>
        </w:rPr>
      </w:pPr>
      <w:r>
        <w:rPr>
          <w:sz w:val="22"/>
          <w:lang w:val="de-LI"/>
        </w:rPr>
        <w:t>Landstr. 274</w:t>
      </w:r>
    </w:p>
    <w:p w:rsidR="0070729B" w:rsidRPr="0093422A" w:rsidRDefault="00502B04" w:rsidP="009A009A">
      <w:pPr>
        <w:spacing w:after="240"/>
        <w:jc w:val="center"/>
        <w:rPr>
          <w:sz w:val="22"/>
          <w:lang w:val="de-LI"/>
        </w:rPr>
      </w:pPr>
      <w:r>
        <w:rPr>
          <w:sz w:val="22"/>
          <w:lang w:val="de-LI"/>
        </w:rPr>
        <w:t>FL-</w:t>
      </w:r>
      <w:bookmarkStart w:id="0" w:name="_GoBack"/>
      <w:bookmarkEnd w:id="0"/>
      <w:r>
        <w:rPr>
          <w:sz w:val="22"/>
          <w:lang w:val="de-LI"/>
        </w:rPr>
        <w:t xml:space="preserve">9495 </w:t>
      </w:r>
      <w:proofErr w:type="spellStart"/>
      <w:r>
        <w:rPr>
          <w:sz w:val="22"/>
          <w:lang w:val="de-LI"/>
        </w:rPr>
        <w:t>Triesen</w:t>
      </w:r>
      <w:proofErr w:type="spellEnd"/>
    </w:p>
    <w:p w:rsidR="00DD7148" w:rsidRPr="0093422A" w:rsidRDefault="00DD7148" w:rsidP="009A009A">
      <w:pPr>
        <w:spacing w:after="120" w:line="276" w:lineRule="auto"/>
        <w:rPr>
          <w:sz w:val="22"/>
          <w:lang w:val="de-LI"/>
        </w:rPr>
      </w:pPr>
      <w:r w:rsidRPr="0093422A">
        <w:rPr>
          <w:sz w:val="22"/>
          <w:lang w:val="de-LI"/>
        </w:rPr>
        <w:t xml:space="preserve">ist die </w:t>
      </w:r>
      <w:r w:rsidR="00027030" w:rsidRPr="0093422A">
        <w:rPr>
          <w:sz w:val="22"/>
          <w:lang w:val="de-LI"/>
        </w:rPr>
        <w:t>Verarbeitung</w:t>
      </w:r>
      <w:r w:rsidRPr="0093422A">
        <w:rPr>
          <w:sz w:val="22"/>
          <w:lang w:val="de-LI"/>
        </w:rPr>
        <w:t xml:space="preserve"> </w:t>
      </w:r>
      <w:r w:rsidR="00027030" w:rsidRPr="0093422A">
        <w:rPr>
          <w:sz w:val="22"/>
          <w:lang w:val="de-LI"/>
        </w:rPr>
        <w:t>Ihrer</w:t>
      </w:r>
      <w:r w:rsidRPr="0093422A">
        <w:rPr>
          <w:sz w:val="22"/>
          <w:lang w:val="de-LI"/>
        </w:rPr>
        <w:t xml:space="preserve"> personenbezogenen Daten </w:t>
      </w:r>
      <w:r w:rsidR="0070729B" w:rsidRPr="0093422A">
        <w:rPr>
          <w:sz w:val="22"/>
          <w:lang w:val="de-LI"/>
        </w:rPr>
        <w:t xml:space="preserve">gesetzlich </w:t>
      </w:r>
      <w:r w:rsidR="000124B4" w:rsidRPr="0093422A">
        <w:rPr>
          <w:sz w:val="22"/>
          <w:lang w:val="de-LI"/>
        </w:rPr>
        <w:t>vorgeschrieben</w:t>
      </w:r>
      <w:r w:rsidRPr="0093422A">
        <w:rPr>
          <w:sz w:val="22"/>
          <w:lang w:val="de-LI"/>
        </w:rPr>
        <w:t xml:space="preserve">. In dieser </w:t>
      </w:r>
      <w:r w:rsidR="00027030" w:rsidRPr="0093422A">
        <w:rPr>
          <w:sz w:val="22"/>
          <w:lang w:val="de-LI"/>
        </w:rPr>
        <w:t>Erklärung</w:t>
      </w:r>
      <w:r w:rsidRPr="0093422A">
        <w:rPr>
          <w:sz w:val="22"/>
          <w:lang w:val="de-LI"/>
        </w:rPr>
        <w:t xml:space="preserve"> informieren wir Sie über</w:t>
      </w:r>
    </w:p>
    <w:p w:rsidR="00DD7148" w:rsidRPr="0093422A" w:rsidRDefault="00027030" w:rsidP="009A009A">
      <w:pPr>
        <w:pStyle w:val="Listenabsatz"/>
        <w:numPr>
          <w:ilvl w:val="0"/>
          <w:numId w:val="2"/>
        </w:numPr>
        <w:spacing w:after="120" w:line="312" w:lineRule="auto"/>
        <w:rPr>
          <w:sz w:val="22"/>
          <w:lang w:val="de-LI"/>
        </w:rPr>
      </w:pPr>
      <w:r w:rsidRPr="0093422A">
        <w:rPr>
          <w:sz w:val="22"/>
          <w:lang w:val="de-LI"/>
        </w:rPr>
        <w:t xml:space="preserve">den </w:t>
      </w:r>
      <w:r w:rsidR="00DD7148" w:rsidRPr="0093422A">
        <w:rPr>
          <w:sz w:val="22"/>
          <w:lang w:val="de-LI"/>
        </w:rPr>
        <w:t>Zweck der Datenverarbeitung, die Art der personenbezogenen Datenkategorien</w:t>
      </w:r>
    </w:p>
    <w:p w:rsidR="00DD7148" w:rsidRPr="0093422A" w:rsidRDefault="0008146B" w:rsidP="009A009A">
      <w:pPr>
        <w:pStyle w:val="Listenabsatz"/>
        <w:numPr>
          <w:ilvl w:val="0"/>
          <w:numId w:val="2"/>
        </w:numPr>
        <w:spacing w:after="120" w:line="312" w:lineRule="auto"/>
        <w:ind w:left="714" w:hanging="357"/>
        <w:rPr>
          <w:sz w:val="22"/>
          <w:lang w:val="de-LI"/>
        </w:rPr>
      </w:pPr>
      <w:r w:rsidRPr="0093422A">
        <w:rPr>
          <w:sz w:val="22"/>
          <w:lang w:val="de-LI"/>
        </w:rPr>
        <w:t>d</w:t>
      </w:r>
      <w:r w:rsidR="00DD7148" w:rsidRPr="0093422A">
        <w:rPr>
          <w:sz w:val="22"/>
          <w:lang w:val="de-LI"/>
        </w:rPr>
        <w:t>ie Rechtsgrundlage für die Datenverarbeitung</w:t>
      </w:r>
    </w:p>
    <w:p w:rsidR="00DD7148" w:rsidRPr="0093422A" w:rsidRDefault="0008146B" w:rsidP="009A009A">
      <w:pPr>
        <w:pStyle w:val="Listenabsatz"/>
        <w:numPr>
          <w:ilvl w:val="0"/>
          <w:numId w:val="2"/>
        </w:numPr>
        <w:spacing w:after="120" w:line="312" w:lineRule="auto"/>
        <w:rPr>
          <w:sz w:val="22"/>
          <w:lang w:val="de-LI"/>
        </w:rPr>
      </w:pPr>
      <w:r w:rsidRPr="0093422A">
        <w:rPr>
          <w:sz w:val="22"/>
          <w:lang w:val="de-LI"/>
        </w:rPr>
        <w:t>d</w:t>
      </w:r>
      <w:r w:rsidR="00DD7148" w:rsidRPr="0093422A">
        <w:rPr>
          <w:sz w:val="22"/>
          <w:lang w:val="de-LI"/>
        </w:rPr>
        <w:t>ie Dauer der Datenspeicherung</w:t>
      </w:r>
    </w:p>
    <w:p w:rsidR="00DD7148" w:rsidRPr="0093422A" w:rsidRDefault="0008146B" w:rsidP="009A009A">
      <w:pPr>
        <w:pStyle w:val="Listenabsatz"/>
        <w:numPr>
          <w:ilvl w:val="0"/>
          <w:numId w:val="2"/>
        </w:numPr>
        <w:spacing w:after="120" w:line="312" w:lineRule="auto"/>
        <w:rPr>
          <w:sz w:val="22"/>
          <w:lang w:val="de-LI"/>
        </w:rPr>
      </w:pPr>
      <w:r w:rsidRPr="0093422A">
        <w:rPr>
          <w:sz w:val="22"/>
          <w:lang w:val="de-LI"/>
        </w:rPr>
        <w:t>d</w:t>
      </w:r>
      <w:r w:rsidR="00DD7148" w:rsidRPr="0093422A">
        <w:rPr>
          <w:sz w:val="22"/>
          <w:lang w:val="de-LI"/>
        </w:rPr>
        <w:t>ie Herkunft der Daten</w:t>
      </w:r>
    </w:p>
    <w:p w:rsidR="00DD7148" w:rsidRPr="0093422A" w:rsidRDefault="0008146B" w:rsidP="009A009A">
      <w:pPr>
        <w:pStyle w:val="Listenabsatz"/>
        <w:numPr>
          <w:ilvl w:val="0"/>
          <w:numId w:val="2"/>
        </w:numPr>
        <w:spacing w:after="120" w:line="312" w:lineRule="auto"/>
        <w:rPr>
          <w:sz w:val="22"/>
          <w:lang w:val="de-LI"/>
        </w:rPr>
      </w:pPr>
      <w:r w:rsidRPr="0093422A">
        <w:rPr>
          <w:sz w:val="22"/>
          <w:lang w:val="de-LI"/>
        </w:rPr>
        <w:t>d</w:t>
      </w:r>
      <w:r w:rsidR="00DD7148" w:rsidRPr="0093422A">
        <w:rPr>
          <w:sz w:val="22"/>
          <w:lang w:val="de-LI"/>
        </w:rPr>
        <w:t xml:space="preserve">ie </w:t>
      </w:r>
      <w:r w:rsidR="00001B3F" w:rsidRPr="0093422A">
        <w:rPr>
          <w:sz w:val="22"/>
          <w:lang w:val="de-LI"/>
        </w:rPr>
        <w:t>Empfänger bzw. Kategorien von Empfängern Ihrer Daten</w:t>
      </w:r>
    </w:p>
    <w:p w:rsidR="00027030" w:rsidRPr="0093422A" w:rsidRDefault="00027030" w:rsidP="009A009A">
      <w:pPr>
        <w:pStyle w:val="Listenabsatz"/>
        <w:numPr>
          <w:ilvl w:val="0"/>
          <w:numId w:val="2"/>
        </w:numPr>
        <w:spacing w:after="120" w:line="312" w:lineRule="auto"/>
        <w:rPr>
          <w:sz w:val="22"/>
          <w:lang w:val="de-LI"/>
        </w:rPr>
      </w:pPr>
      <w:r w:rsidRPr="0093422A">
        <w:rPr>
          <w:sz w:val="22"/>
          <w:lang w:val="de-LI"/>
        </w:rPr>
        <w:t>Ihre Rechte</w:t>
      </w:r>
    </w:p>
    <w:p w:rsidR="00894A8B" w:rsidRPr="009A009A" w:rsidRDefault="00F30D5D" w:rsidP="009A009A">
      <w:pPr>
        <w:pStyle w:val="berschrift1"/>
        <w:spacing w:before="240"/>
        <w:rPr>
          <w:rFonts w:asciiTheme="minorHAnsi" w:hAnsiTheme="minorHAnsi"/>
          <w:sz w:val="24"/>
          <w:szCs w:val="24"/>
          <w:lang w:val="de-LI"/>
        </w:rPr>
      </w:pPr>
      <w:r w:rsidRPr="009A009A">
        <w:rPr>
          <w:rFonts w:asciiTheme="minorHAnsi" w:hAnsiTheme="minorHAnsi"/>
          <w:sz w:val="24"/>
          <w:szCs w:val="24"/>
          <w:lang w:val="de-LI"/>
        </w:rPr>
        <w:t xml:space="preserve">Zweck und </w:t>
      </w:r>
      <w:r w:rsidR="00894A8B" w:rsidRPr="009A009A">
        <w:rPr>
          <w:rFonts w:asciiTheme="minorHAnsi" w:hAnsiTheme="minorHAnsi"/>
          <w:sz w:val="24"/>
          <w:szCs w:val="24"/>
          <w:lang w:val="de-LI"/>
        </w:rPr>
        <w:t>Art der personenbezogenen Datenkategorien</w:t>
      </w:r>
    </w:p>
    <w:p w:rsidR="00413F16" w:rsidRPr="0093422A" w:rsidRDefault="00413F16" w:rsidP="00413F16">
      <w:pPr>
        <w:spacing w:after="240"/>
        <w:rPr>
          <w:sz w:val="22"/>
          <w:lang w:val="de-LI"/>
        </w:rPr>
      </w:pPr>
      <w:r w:rsidRPr="0093422A">
        <w:rPr>
          <w:sz w:val="22"/>
          <w:lang w:val="de-LI"/>
        </w:rPr>
        <w:t xml:space="preserve">Für die ärztliche Behandlung erhebt, verarbeitet und speichert die Arztpraxis </w:t>
      </w:r>
      <w:r>
        <w:rPr>
          <w:sz w:val="22"/>
          <w:lang w:val="de-LI"/>
        </w:rPr>
        <w:t xml:space="preserve">Daten aus </w:t>
      </w:r>
      <w:r w:rsidRPr="0093422A">
        <w:rPr>
          <w:sz w:val="22"/>
          <w:lang w:val="de-LI"/>
        </w:rPr>
        <w:t>folgende</w:t>
      </w:r>
      <w:r>
        <w:rPr>
          <w:sz w:val="22"/>
          <w:lang w:val="de-LI"/>
        </w:rPr>
        <w:t>n</w:t>
      </w:r>
      <w:r w:rsidRPr="0093422A">
        <w:rPr>
          <w:sz w:val="22"/>
          <w:lang w:val="de-LI"/>
        </w:rPr>
        <w:t xml:space="preserve"> Daten</w:t>
      </w:r>
      <w:r>
        <w:rPr>
          <w:sz w:val="22"/>
          <w:lang w:val="de-LI"/>
        </w:rPr>
        <w:t>kategorien</w:t>
      </w:r>
      <w:r w:rsidRPr="0093422A">
        <w:rPr>
          <w:sz w:val="22"/>
          <w:lang w:val="de-LI"/>
        </w:rPr>
        <w:t>:</w:t>
      </w:r>
    </w:p>
    <w:tbl>
      <w:tblPr>
        <w:tblStyle w:val="Gitternetztabelle4Akzent31"/>
        <w:tblW w:w="0" w:type="auto"/>
        <w:tblLook w:val="04A0" w:firstRow="1" w:lastRow="0" w:firstColumn="1" w:lastColumn="0" w:noHBand="0" w:noVBand="1"/>
      </w:tblPr>
      <w:tblGrid>
        <w:gridCol w:w="2324"/>
        <w:gridCol w:w="5439"/>
        <w:gridCol w:w="1984"/>
      </w:tblGrid>
      <w:tr w:rsidR="00DD7148" w:rsidRPr="0093422A" w:rsidTr="009A0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Borders>
              <w:right w:val="single" w:sz="6" w:space="0" w:color="A5A5A5" w:themeColor="accent3"/>
            </w:tcBorders>
            <w:shd w:val="clear" w:color="auto" w:fill="A8D08D" w:themeFill="accent6" w:themeFillTint="99"/>
          </w:tcPr>
          <w:p w:rsidR="00DD7148" w:rsidRPr="009A009A" w:rsidRDefault="00DD7148" w:rsidP="009A009A">
            <w:pPr>
              <w:spacing w:after="120"/>
              <w:rPr>
                <w:sz w:val="22"/>
                <w:lang w:val="de-LI"/>
              </w:rPr>
            </w:pPr>
            <w:r w:rsidRPr="009A009A">
              <w:rPr>
                <w:sz w:val="22"/>
                <w:lang w:val="de-LI"/>
              </w:rPr>
              <w:t>Datenkategorien</w:t>
            </w:r>
          </w:p>
        </w:tc>
        <w:tc>
          <w:tcPr>
            <w:tcW w:w="5439" w:type="dxa"/>
            <w:tcBorders>
              <w:left w:val="single" w:sz="6" w:space="0" w:color="A5A5A5" w:themeColor="accent3"/>
              <w:right w:val="single" w:sz="6" w:space="0" w:color="A5A5A5" w:themeColor="accent3"/>
            </w:tcBorders>
            <w:shd w:val="clear" w:color="auto" w:fill="A8D08D" w:themeFill="accent6" w:themeFillTint="99"/>
          </w:tcPr>
          <w:p w:rsidR="00DD7148" w:rsidRPr="009A009A" w:rsidRDefault="00DD7148" w:rsidP="009A009A">
            <w:pPr>
              <w:spacing w:after="120"/>
              <w:cnfStyle w:val="100000000000" w:firstRow="1" w:lastRow="0" w:firstColumn="0" w:lastColumn="0" w:oddVBand="0" w:evenVBand="0" w:oddHBand="0" w:evenHBand="0" w:firstRowFirstColumn="0" w:firstRowLastColumn="0" w:lastRowFirstColumn="0" w:lastRowLastColumn="0"/>
              <w:rPr>
                <w:sz w:val="22"/>
                <w:lang w:val="de-LI"/>
              </w:rPr>
            </w:pPr>
            <w:r w:rsidRPr="009A009A">
              <w:rPr>
                <w:sz w:val="22"/>
                <w:lang w:val="de-LI"/>
              </w:rPr>
              <w:t>Datenbeschreibung</w:t>
            </w:r>
          </w:p>
        </w:tc>
        <w:tc>
          <w:tcPr>
            <w:tcW w:w="1984" w:type="dxa"/>
            <w:tcBorders>
              <w:left w:val="single" w:sz="6" w:space="0" w:color="A5A5A5" w:themeColor="accent3"/>
            </w:tcBorders>
            <w:shd w:val="clear" w:color="auto" w:fill="A8D08D" w:themeFill="accent6" w:themeFillTint="99"/>
          </w:tcPr>
          <w:p w:rsidR="00DD7148" w:rsidRPr="009A009A" w:rsidRDefault="009A009A" w:rsidP="009A009A">
            <w:pPr>
              <w:spacing w:after="120"/>
              <w:jc w:val="left"/>
              <w:cnfStyle w:val="100000000000" w:firstRow="1" w:lastRow="0" w:firstColumn="0" w:lastColumn="0" w:oddVBand="0" w:evenVBand="0" w:oddHBand="0" w:evenHBand="0" w:firstRowFirstColumn="0" w:firstRowLastColumn="0" w:lastRowFirstColumn="0" w:lastRowLastColumn="0"/>
              <w:rPr>
                <w:sz w:val="22"/>
                <w:lang w:val="de-LI"/>
              </w:rPr>
            </w:pPr>
            <w:r>
              <w:rPr>
                <w:sz w:val="22"/>
                <w:lang w:val="de-LI"/>
              </w:rPr>
              <w:t>s</w:t>
            </w:r>
            <w:r w:rsidR="00DD7148" w:rsidRPr="009A009A">
              <w:rPr>
                <w:sz w:val="22"/>
                <w:lang w:val="de-LI"/>
              </w:rPr>
              <w:t>ensible</w:t>
            </w:r>
            <w:r>
              <w:rPr>
                <w:sz w:val="22"/>
                <w:lang w:val="de-LI"/>
              </w:rPr>
              <w:t xml:space="preserve"> </w:t>
            </w:r>
            <w:r w:rsidR="00DD7148" w:rsidRPr="009A009A">
              <w:rPr>
                <w:sz w:val="22"/>
                <w:lang w:val="de-LI"/>
              </w:rPr>
              <w:t>Daten</w:t>
            </w:r>
            <w:r>
              <w:rPr>
                <w:sz w:val="22"/>
                <w:lang w:val="de-LI"/>
              </w:rPr>
              <w:t xml:space="preserve"> </w:t>
            </w:r>
            <w:r w:rsidR="00DD7148" w:rsidRPr="009A009A">
              <w:rPr>
                <w:sz w:val="22"/>
                <w:lang w:val="de-LI"/>
              </w:rPr>
              <w:t>nach Art. 9 DSGVO</w:t>
            </w:r>
          </w:p>
        </w:tc>
      </w:tr>
      <w:tr w:rsidR="00DD7148" w:rsidRPr="0093422A" w:rsidTr="00934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00DD7148" w:rsidRPr="0093422A" w:rsidRDefault="00A91828" w:rsidP="009A009A">
            <w:pPr>
              <w:spacing w:after="120"/>
              <w:rPr>
                <w:b w:val="0"/>
                <w:bCs w:val="0"/>
                <w:sz w:val="22"/>
                <w:lang w:val="de-LI"/>
              </w:rPr>
            </w:pPr>
            <w:r w:rsidRPr="0093422A">
              <w:rPr>
                <w:b w:val="0"/>
                <w:sz w:val="22"/>
                <w:lang w:val="de-LI"/>
              </w:rPr>
              <w:t>Stammdaten</w:t>
            </w:r>
          </w:p>
        </w:tc>
        <w:tc>
          <w:tcPr>
            <w:tcW w:w="5439" w:type="dxa"/>
          </w:tcPr>
          <w:p w:rsidR="00DD7148" w:rsidRPr="0093422A" w:rsidRDefault="002315BD" w:rsidP="009A009A">
            <w:pPr>
              <w:spacing w:after="120"/>
              <w:cnfStyle w:val="000000100000" w:firstRow="0" w:lastRow="0" w:firstColumn="0" w:lastColumn="0" w:oddVBand="0" w:evenVBand="0" w:oddHBand="1" w:evenHBand="0" w:firstRowFirstColumn="0" w:firstRowLastColumn="0" w:lastRowFirstColumn="0" w:lastRowLastColumn="0"/>
              <w:rPr>
                <w:sz w:val="22"/>
                <w:lang w:val="de-LI"/>
              </w:rPr>
            </w:pPr>
            <w:r>
              <w:rPr>
                <w:sz w:val="22"/>
                <w:lang w:val="de-LI"/>
              </w:rPr>
              <w:t xml:space="preserve">Kontakt- und Versicherungsdaten wie </w:t>
            </w:r>
            <w:r w:rsidRPr="0093422A">
              <w:rPr>
                <w:sz w:val="22"/>
                <w:lang w:val="de-LI"/>
              </w:rPr>
              <w:t xml:space="preserve">Vorname, Nachname, Geschlecht, Adresse, Alternativadresse Eltern (bei Kindern), Telefon, </w:t>
            </w:r>
            <w:r>
              <w:rPr>
                <w:sz w:val="22"/>
                <w:lang w:val="de-LI"/>
              </w:rPr>
              <w:t>E-</w:t>
            </w:r>
            <w:r w:rsidRPr="0093422A">
              <w:rPr>
                <w:sz w:val="22"/>
                <w:lang w:val="de-LI"/>
              </w:rPr>
              <w:t>Mail, Fax, Geburtsdatum, AHV-Nr., Nationalität, Krankenkasse, Unfall, IV</w:t>
            </w:r>
          </w:p>
        </w:tc>
        <w:tc>
          <w:tcPr>
            <w:tcW w:w="1984" w:type="dxa"/>
          </w:tcPr>
          <w:p w:rsidR="00DD7148" w:rsidRPr="0093422A" w:rsidRDefault="00DD7148" w:rsidP="009A009A">
            <w:pPr>
              <w:spacing w:after="120"/>
              <w:cnfStyle w:val="000000100000" w:firstRow="0" w:lastRow="0" w:firstColumn="0" w:lastColumn="0" w:oddVBand="0" w:evenVBand="0" w:oddHBand="1" w:evenHBand="0" w:firstRowFirstColumn="0" w:firstRowLastColumn="0" w:lastRowFirstColumn="0" w:lastRowLastColumn="0"/>
              <w:rPr>
                <w:sz w:val="22"/>
                <w:lang w:val="de-LI"/>
              </w:rPr>
            </w:pPr>
            <w:r w:rsidRPr="0093422A">
              <w:rPr>
                <w:sz w:val="22"/>
                <w:lang w:val="de-LI"/>
              </w:rPr>
              <w:t>nein</w:t>
            </w:r>
          </w:p>
        </w:tc>
      </w:tr>
      <w:tr w:rsidR="00DD7148" w:rsidRPr="0093422A" w:rsidTr="0093422A">
        <w:tc>
          <w:tcPr>
            <w:cnfStyle w:val="001000000000" w:firstRow="0" w:lastRow="0" w:firstColumn="1" w:lastColumn="0" w:oddVBand="0" w:evenVBand="0" w:oddHBand="0" w:evenHBand="0" w:firstRowFirstColumn="0" w:firstRowLastColumn="0" w:lastRowFirstColumn="0" w:lastRowLastColumn="0"/>
            <w:tcW w:w="2324" w:type="dxa"/>
            <w:shd w:val="clear" w:color="auto" w:fill="auto"/>
          </w:tcPr>
          <w:p w:rsidR="00DD7148" w:rsidRPr="0093422A" w:rsidRDefault="0093422A" w:rsidP="009A009A">
            <w:pPr>
              <w:spacing w:after="120"/>
              <w:rPr>
                <w:b w:val="0"/>
                <w:bCs w:val="0"/>
                <w:sz w:val="22"/>
                <w:lang w:val="de-LI"/>
              </w:rPr>
            </w:pPr>
            <w:r w:rsidRPr="0093422A">
              <w:rPr>
                <w:b w:val="0"/>
                <w:sz w:val="22"/>
                <w:lang w:val="de-LI"/>
              </w:rPr>
              <w:t>Gesundheitsdaten</w:t>
            </w:r>
          </w:p>
        </w:tc>
        <w:tc>
          <w:tcPr>
            <w:tcW w:w="5439" w:type="dxa"/>
            <w:shd w:val="clear" w:color="auto" w:fill="auto"/>
          </w:tcPr>
          <w:p w:rsidR="00DD7148" w:rsidRPr="0093422A" w:rsidRDefault="002315BD" w:rsidP="009A009A">
            <w:pPr>
              <w:spacing w:after="120"/>
              <w:cnfStyle w:val="000000000000" w:firstRow="0" w:lastRow="0" w:firstColumn="0" w:lastColumn="0" w:oddVBand="0" w:evenVBand="0" w:oddHBand="0" w:evenHBand="0" w:firstRowFirstColumn="0" w:firstRowLastColumn="0" w:lastRowFirstColumn="0" w:lastRowLastColumn="0"/>
              <w:rPr>
                <w:sz w:val="22"/>
                <w:lang w:val="de-LI"/>
              </w:rPr>
            </w:pPr>
            <w:r>
              <w:rPr>
                <w:sz w:val="22"/>
                <w:lang w:val="de-LI"/>
              </w:rPr>
              <w:t xml:space="preserve">Gesundheitsrelevante Daten wie </w:t>
            </w:r>
            <w:r w:rsidRPr="0093422A">
              <w:rPr>
                <w:sz w:val="22"/>
                <w:lang w:val="de-LI"/>
              </w:rPr>
              <w:t>Krankengeschichte, Röntgenbilder, Befunde, Diagnoseliste, Medikationsliste</w:t>
            </w:r>
          </w:p>
        </w:tc>
        <w:tc>
          <w:tcPr>
            <w:tcW w:w="1984" w:type="dxa"/>
          </w:tcPr>
          <w:p w:rsidR="00DD7148" w:rsidRPr="0093422A" w:rsidRDefault="00DD7148" w:rsidP="009A009A">
            <w:pPr>
              <w:spacing w:after="120"/>
              <w:cnfStyle w:val="000000000000" w:firstRow="0" w:lastRow="0" w:firstColumn="0" w:lastColumn="0" w:oddVBand="0" w:evenVBand="0" w:oddHBand="0" w:evenHBand="0" w:firstRowFirstColumn="0" w:firstRowLastColumn="0" w:lastRowFirstColumn="0" w:lastRowLastColumn="0"/>
              <w:rPr>
                <w:sz w:val="22"/>
                <w:lang w:val="de-LI"/>
              </w:rPr>
            </w:pPr>
            <w:r w:rsidRPr="0093422A">
              <w:rPr>
                <w:sz w:val="22"/>
                <w:lang w:val="de-LI"/>
              </w:rPr>
              <w:t>ja</w:t>
            </w:r>
          </w:p>
        </w:tc>
      </w:tr>
      <w:tr w:rsidR="00DD7148" w:rsidRPr="0093422A" w:rsidTr="00934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00DD7148" w:rsidRPr="0093422A" w:rsidRDefault="00DD7148" w:rsidP="009A009A">
            <w:pPr>
              <w:spacing w:after="120"/>
              <w:rPr>
                <w:b w:val="0"/>
                <w:sz w:val="22"/>
                <w:lang w:val="de-LI"/>
              </w:rPr>
            </w:pPr>
            <w:r w:rsidRPr="0093422A">
              <w:rPr>
                <w:b w:val="0"/>
                <w:sz w:val="22"/>
                <w:lang w:val="de-LI"/>
              </w:rPr>
              <w:t>Abrechnungsdaten</w:t>
            </w:r>
          </w:p>
        </w:tc>
        <w:tc>
          <w:tcPr>
            <w:tcW w:w="5439" w:type="dxa"/>
          </w:tcPr>
          <w:p w:rsidR="00DD7148" w:rsidRPr="0093422A" w:rsidRDefault="002315BD" w:rsidP="009A009A">
            <w:pPr>
              <w:spacing w:after="120"/>
              <w:cnfStyle w:val="000000100000" w:firstRow="0" w:lastRow="0" w:firstColumn="0" w:lastColumn="0" w:oddVBand="0" w:evenVBand="0" w:oddHBand="1" w:evenHBand="0" w:firstRowFirstColumn="0" w:firstRowLastColumn="0" w:lastRowFirstColumn="0" w:lastRowLastColumn="0"/>
              <w:rPr>
                <w:sz w:val="22"/>
                <w:lang w:val="de-LI"/>
              </w:rPr>
            </w:pPr>
            <w:r>
              <w:rPr>
                <w:sz w:val="22"/>
                <w:lang w:val="de-LI"/>
              </w:rPr>
              <w:t xml:space="preserve">Für Leistungsabrechnung notwendige Daten wie </w:t>
            </w:r>
            <w:r w:rsidRPr="0093422A">
              <w:rPr>
                <w:sz w:val="22"/>
                <w:lang w:val="de-LI"/>
              </w:rPr>
              <w:t>Tarif</w:t>
            </w:r>
            <w:r>
              <w:rPr>
                <w:sz w:val="22"/>
                <w:lang w:val="de-LI"/>
              </w:rPr>
              <w:t>positionen</w:t>
            </w:r>
            <w:r w:rsidRPr="0093422A">
              <w:rPr>
                <w:sz w:val="22"/>
                <w:lang w:val="de-LI"/>
              </w:rPr>
              <w:t>, Betrag, Rechnungsdatum</w:t>
            </w:r>
            <w:r>
              <w:rPr>
                <w:sz w:val="22"/>
                <w:lang w:val="de-LI"/>
              </w:rPr>
              <w:t>, Diagnosecode</w:t>
            </w:r>
          </w:p>
        </w:tc>
        <w:tc>
          <w:tcPr>
            <w:tcW w:w="1984" w:type="dxa"/>
          </w:tcPr>
          <w:p w:rsidR="00DD7148" w:rsidRPr="0093422A" w:rsidRDefault="00DD7148" w:rsidP="009A009A">
            <w:pPr>
              <w:spacing w:after="120"/>
              <w:cnfStyle w:val="000000100000" w:firstRow="0" w:lastRow="0" w:firstColumn="0" w:lastColumn="0" w:oddVBand="0" w:evenVBand="0" w:oddHBand="1" w:evenHBand="0" w:firstRowFirstColumn="0" w:firstRowLastColumn="0" w:lastRowFirstColumn="0" w:lastRowLastColumn="0"/>
              <w:rPr>
                <w:sz w:val="22"/>
                <w:lang w:val="de-LI"/>
              </w:rPr>
            </w:pPr>
            <w:r w:rsidRPr="0093422A">
              <w:rPr>
                <w:sz w:val="22"/>
                <w:lang w:val="de-LI"/>
              </w:rPr>
              <w:t>ja</w:t>
            </w:r>
          </w:p>
        </w:tc>
      </w:tr>
    </w:tbl>
    <w:p w:rsidR="00D752FA" w:rsidRPr="009A009A" w:rsidRDefault="006B2EA0" w:rsidP="009A009A">
      <w:pPr>
        <w:pStyle w:val="berschrift1"/>
        <w:spacing w:before="240"/>
        <w:rPr>
          <w:rFonts w:asciiTheme="minorHAnsi" w:hAnsiTheme="minorHAnsi"/>
          <w:sz w:val="24"/>
          <w:szCs w:val="24"/>
          <w:lang w:val="de-LI"/>
        </w:rPr>
      </w:pPr>
      <w:r w:rsidRPr="009A009A">
        <w:rPr>
          <w:rFonts w:asciiTheme="minorHAnsi" w:hAnsiTheme="minorHAnsi"/>
          <w:sz w:val="24"/>
          <w:szCs w:val="24"/>
          <w:lang w:val="de-LI"/>
        </w:rPr>
        <w:t>Rechtsgrundlage</w:t>
      </w:r>
      <w:r w:rsidR="00DD7148" w:rsidRPr="009A009A">
        <w:rPr>
          <w:rFonts w:asciiTheme="minorHAnsi" w:hAnsiTheme="minorHAnsi"/>
          <w:sz w:val="24"/>
          <w:szCs w:val="24"/>
          <w:lang w:val="de-LI"/>
        </w:rPr>
        <w:t xml:space="preserve"> für die Datenverarbeitung</w:t>
      </w:r>
      <w:r w:rsidR="00646912" w:rsidRPr="009A009A">
        <w:rPr>
          <w:rFonts w:asciiTheme="minorHAnsi" w:hAnsiTheme="minorHAnsi"/>
          <w:sz w:val="24"/>
          <w:szCs w:val="24"/>
          <w:lang w:val="de-LI"/>
        </w:rPr>
        <w:t xml:space="preserve"> </w:t>
      </w:r>
    </w:p>
    <w:p w:rsidR="00F30D5D" w:rsidRPr="0093422A" w:rsidRDefault="00F30D5D" w:rsidP="009A009A">
      <w:pPr>
        <w:spacing w:after="120" w:line="276" w:lineRule="auto"/>
        <w:rPr>
          <w:sz w:val="22"/>
          <w:lang w:val="de-LI"/>
        </w:rPr>
      </w:pPr>
      <w:r w:rsidRPr="0093422A">
        <w:rPr>
          <w:sz w:val="22"/>
          <w:lang w:val="de-LI"/>
        </w:rPr>
        <w:t xml:space="preserve">Der Arzt ist gemäss Art. 14 Ärztegesetz </w:t>
      </w:r>
      <w:r w:rsidR="00D9608B" w:rsidRPr="0093422A">
        <w:rPr>
          <w:sz w:val="22"/>
          <w:lang w:val="de-LI"/>
        </w:rPr>
        <w:t xml:space="preserve">gesetzlich </w:t>
      </w:r>
      <w:r w:rsidRPr="0093422A">
        <w:rPr>
          <w:sz w:val="22"/>
          <w:lang w:val="de-LI"/>
        </w:rPr>
        <w:t>verpflichtet, Aufzeichnungen über jede zur Beratung oder Behandlung übernommene Person, insbesondere über den Zustand der Person bei Übernahme der Beratung oder Behandlung, die Vorgeschichte einer Erkrankung, die Diagnose, den Krankheitsverlauf sowie über die Art und Umfang der beratenden, diagnostischen oder therapeutischen Leistungen einschliesslich der Anwendungen von Arzneimitteln und der Identifizierung dieser Arzneimittel erforderlichen Daten zu führen.</w:t>
      </w:r>
      <w:r w:rsidR="006B1382" w:rsidRPr="0093422A">
        <w:rPr>
          <w:sz w:val="22"/>
          <w:lang w:val="de-LI"/>
        </w:rPr>
        <w:t xml:space="preserve"> Art. 14 Ärztegesetz normiert somit gemäss Art. 9 Abs. 2 Bst. h DSGVO die Rechtsgrundlage für die Datenverarbeitung. </w:t>
      </w:r>
    </w:p>
    <w:p w:rsidR="00571CD4" w:rsidRPr="009A009A" w:rsidRDefault="00571CD4" w:rsidP="009A009A">
      <w:pPr>
        <w:pStyle w:val="berschrift1"/>
        <w:spacing w:before="240"/>
        <w:rPr>
          <w:rFonts w:asciiTheme="minorHAnsi" w:hAnsiTheme="minorHAnsi"/>
          <w:sz w:val="24"/>
          <w:szCs w:val="24"/>
          <w:lang w:val="de-LI"/>
        </w:rPr>
      </w:pPr>
      <w:r w:rsidRPr="009A009A">
        <w:rPr>
          <w:rFonts w:asciiTheme="minorHAnsi" w:hAnsiTheme="minorHAnsi"/>
          <w:sz w:val="24"/>
          <w:szCs w:val="24"/>
          <w:lang w:val="de-LI"/>
        </w:rPr>
        <w:lastRenderedPageBreak/>
        <w:t>Speicherfrist</w:t>
      </w:r>
    </w:p>
    <w:p w:rsidR="0008146B" w:rsidRPr="007F0EA7" w:rsidRDefault="00D9608B" w:rsidP="009A009A">
      <w:pPr>
        <w:spacing w:after="120" w:line="276" w:lineRule="auto"/>
        <w:rPr>
          <w:sz w:val="22"/>
          <w:lang w:val="de-LI"/>
        </w:rPr>
      </w:pPr>
      <w:r w:rsidRPr="0093422A">
        <w:rPr>
          <w:sz w:val="22"/>
          <w:lang w:val="de-LI"/>
        </w:rPr>
        <w:t xml:space="preserve">Gemäss </w:t>
      </w:r>
      <w:r w:rsidR="00DB53F5" w:rsidRPr="0093422A">
        <w:rPr>
          <w:sz w:val="22"/>
          <w:lang w:val="de-LI"/>
        </w:rPr>
        <w:t xml:space="preserve">Art. 14 Abs. </w:t>
      </w:r>
      <w:r w:rsidR="00F579BD" w:rsidRPr="0093422A">
        <w:rPr>
          <w:sz w:val="22"/>
          <w:lang w:val="de-LI"/>
        </w:rPr>
        <w:t xml:space="preserve">3 </w:t>
      </w:r>
      <w:r w:rsidR="00DB53F5" w:rsidRPr="0093422A">
        <w:rPr>
          <w:sz w:val="22"/>
          <w:lang w:val="de-LI"/>
        </w:rPr>
        <w:t>Ärztegesetz</w:t>
      </w:r>
      <w:r w:rsidR="00F579BD" w:rsidRPr="0093422A">
        <w:rPr>
          <w:sz w:val="22"/>
          <w:lang w:val="de-LI"/>
        </w:rPr>
        <w:t xml:space="preserve"> </w:t>
      </w:r>
      <w:r w:rsidR="0008146B" w:rsidRPr="0093422A">
        <w:rPr>
          <w:sz w:val="22"/>
          <w:lang w:val="de-LI"/>
        </w:rPr>
        <w:t>müssen</w:t>
      </w:r>
      <w:r w:rsidR="00F579BD" w:rsidRPr="0093422A">
        <w:rPr>
          <w:sz w:val="22"/>
          <w:lang w:val="de-LI"/>
        </w:rPr>
        <w:t xml:space="preserve"> die Daten für mindestens </w:t>
      </w:r>
      <w:r w:rsidR="009A009A">
        <w:rPr>
          <w:sz w:val="22"/>
          <w:lang w:val="de-LI"/>
        </w:rPr>
        <w:t>zehn</w:t>
      </w:r>
      <w:r w:rsidR="00F579BD" w:rsidRPr="0093422A">
        <w:rPr>
          <w:sz w:val="22"/>
          <w:lang w:val="de-LI"/>
        </w:rPr>
        <w:t xml:space="preserve"> Jahre gespeichert</w:t>
      </w:r>
      <w:r w:rsidR="0008146B" w:rsidRPr="0093422A">
        <w:rPr>
          <w:sz w:val="22"/>
          <w:lang w:val="de-LI"/>
        </w:rPr>
        <w:t xml:space="preserve"> werden</w:t>
      </w:r>
      <w:r w:rsidR="0036751D" w:rsidRPr="0093422A">
        <w:rPr>
          <w:sz w:val="22"/>
          <w:lang w:val="de-LI"/>
        </w:rPr>
        <w:t xml:space="preserve">. </w:t>
      </w:r>
      <w:r w:rsidRPr="0093422A">
        <w:rPr>
          <w:sz w:val="22"/>
          <w:lang w:val="de-LI"/>
        </w:rPr>
        <w:t>Nach Ablauf der gesetzlichen Speicherfrist können die Daten von der Praxis gelöscht werden, ebenso können Sie die Löschung der Daten</w:t>
      </w:r>
      <w:r w:rsidR="003B646B" w:rsidRPr="0093422A">
        <w:rPr>
          <w:sz w:val="22"/>
          <w:lang w:val="de-LI"/>
        </w:rPr>
        <w:t xml:space="preserve"> verlangen.</w:t>
      </w:r>
    </w:p>
    <w:p w:rsidR="006F771A" w:rsidRPr="009A009A" w:rsidRDefault="00A145B5" w:rsidP="009A009A">
      <w:pPr>
        <w:pStyle w:val="berschrift1"/>
        <w:spacing w:before="240"/>
        <w:rPr>
          <w:rFonts w:asciiTheme="minorHAnsi" w:hAnsiTheme="minorHAnsi"/>
          <w:sz w:val="24"/>
          <w:szCs w:val="24"/>
          <w:lang w:val="de-LI"/>
        </w:rPr>
      </w:pPr>
      <w:r w:rsidRPr="009A009A">
        <w:rPr>
          <w:rFonts w:asciiTheme="minorHAnsi" w:hAnsiTheme="minorHAnsi"/>
          <w:sz w:val="24"/>
          <w:szCs w:val="24"/>
          <w:lang w:val="de-LI"/>
        </w:rPr>
        <w:t>Herkunft der Daten</w:t>
      </w:r>
      <w:r w:rsidR="00CE187C" w:rsidRPr="009A009A">
        <w:rPr>
          <w:rFonts w:asciiTheme="minorHAnsi" w:hAnsiTheme="minorHAnsi"/>
          <w:sz w:val="24"/>
          <w:szCs w:val="24"/>
          <w:lang w:val="de-LI"/>
        </w:rPr>
        <w:t xml:space="preserve"> </w:t>
      </w:r>
    </w:p>
    <w:p w:rsidR="00894A8B" w:rsidRPr="0093422A" w:rsidRDefault="00A145B5" w:rsidP="009A009A">
      <w:pPr>
        <w:spacing w:after="120" w:line="276" w:lineRule="auto"/>
        <w:rPr>
          <w:sz w:val="22"/>
          <w:lang w:val="de-LI"/>
        </w:rPr>
      </w:pPr>
      <w:r w:rsidRPr="0093422A">
        <w:rPr>
          <w:sz w:val="22"/>
          <w:lang w:val="de-LI"/>
        </w:rPr>
        <w:t xml:space="preserve">Die Daten werden vor Ort in der Praxis erhoben, es sei denn, </w:t>
      </w:r>
      <w:r w:rsidR="007A57EF" w:rsidRPr="0093422A">
        <w:rPr>
          <w:sz w:val="22"/>
          <w:lang w:val="de-LI"/>
        </w:rPr>
        <w:t>sie werden in Ihrem Auftrag</w:t>
      </w:r>
      <w:r w:rsidR="00150362" w:rsidRPr="0093422A">
        <w:rPr>
          <w:sz w:val="22"/>
          <w:lang w:val="de-LI"/>
        </w:rPr>
        <w:t xml:space="preserve"> und </w:t>
      </w:r>
      <w:r w:rsidR="009A009A">
        <w:rPr>
          <w:sz w:val="22"/>
          <w:lang w:val="de-LI"/>
        </w:rPr>
        <w:t xml:space="preserve">auf Basis </w:t>
      </w:r>
      <w:r w:rsidR="00150362" w:rsidRPr="0093422A">
        <w:rPr>
          <w:sz w:val="22"/>
          <w:lang w:val="de-LI"/>
        </w:rPr>
        <w:t>Ihrer Einwilligung</w:t>
      </w:r>
      <w:r w:rsidR="007A57EF" w:rsidRPr="0093422A">
        <w:rPr>
          <w:sz w:val="22"/>
          <w:lang w:val="de-LI"/>
        </w:rPr>
        <w:t xml:space="preserve"> </w:t>
      </w:r>
      <w:r w:rsidR="00150362" w:rsidRPr="0093422A">
        <w:rPr>
          <w:sz w:val="22"/>
          <w:lang w:val="de-LI"/>
        </w:rPr>
        <w:t>von einem anderen</w:t>
      </w:r>
      <w:r w:rsidR="00894A8B" w:rsidRPr="0093422A">
        <w:rPr>
          <w:sz w:val="22"/>
          <w:lang w:val="de-LI"/>
        </w:rPr>
        <w:t xml:space="preserve"> Arzt oder anderen</w:t>
      </w:r>
      <w:r w:rsidR="00150362" w:rsidRPr="0093422A">
        <w:rPr>
          <w:sz w:val="22"/>
          <w:lang w:val="de-LI"/>
        </w:rPr>
        <w:t xml:space="preserve"> Leistungserbringer</w:t>
      </w:r>
      <w:r w:rsidR="00894A8B" w:rsidRPr="0093422A">
        <w:rPr>
          <w:sz w:val="22"/>
          <w:lang w:val="de-LI"/>
        </w:rPr>
        <w:t>n</w:t>
      </w:r>
      <w:r w:rsidR="00150362" w:rsidRPr="0093422A">
        <w:rPr>
          <w:sz w:val="22"/>
          <w:lang w:val="de-LI"/>
        </w:rPr>
        <w:t xml:space="preserve"> des Gesundheitswesens</w:t>
      </w:r>
      <w:r w:rsidR="00894A8B" w:rsidRPr="0093422A">
        <w:rPr>
          <w:sz w:val="22"/>
          <w:lang w:val="de-LI"/>
        </w:rPr>
        <w:t xml:space="preserve"> (z.B. Physiotherapeuten, medizinische Laboratorien, Spitäler)</w:t>
      </w:r>
      <w:r w:rsidR="00150362" w:rsidRPr="0093422A">
        <w:rPr>
          <w:sz w:val="22"/>
          <w:lang w:val="de-LI"/>
        </w:rPr>
        <w:t xml:space="preserve"> an uns übermittelt.</w:t>
      </w:r>
    </w:p>
    <w:p w:rsidR="00A145B5" w:rsidRPr="009A009A" w:rsidRDefault="00F579BD" w:rsidP="009A009A">
      <w:pPr>
        <w:pStyle w:val="berschrift1"/>
        <w:spacing w:before="240"/>
        <w:rPr>
          <w:rFonts w:asciiTheme="minorHAnsi" w:hAnsiTheme="minorHAnsi"/>
          <w:sz w:val="24"/>
          <w:szCs w:val="24"/>
          <w:lang w:val="de-LI"/>
        </w:rPr>
      </w:pPr>
      <w:r w:rsidRPr="009A009A">
        <w:rPr>
          <w:rFonts w:asciiTheme="minorHAnsi" w:hAnsiTheme="minorHAnsi"/>
          <w:sz w:val="24"/>
          <w:szCs w:val="24"/>
          <w:lang w:val="de-LI"/>
        </w:rPr>
        <w:t>Daten</w:t>
      </w:r>
      <w:r w:rsidR="006F771A" w:rsidRPr="009A009A">
        <w:rPr>
          <w:rFonts w:asciiTheme="minorHAnsi" w:hAnsiTheme="minorHAnsi"/>
          <w:sz w:val="24"/>
          <w:szCs w:val="24"/>
          <w:lang w:val="de-LI"/>
        </w:rPr>
        <w:t>übermittlung</w:t>
      </w:r>
    </w:p>
    <w:p w:rsidR="003C1185" w:rsidRPr="0093422A" w:rsidRDefault="00082625" w:rsidP="009A009A">
      <w:pPr>
        <w:pStyle w:val="berschrift2"/>
        <w:rPr>
          <w:rFonts w:asciiTheme="minorHAnsi" w:hAnsiTheme="minorHAnsi"/>
          <w:sz w:val="22"/>
          <w:szCs w:val="22"/>
          <w:lang w:val="de-LI"/>
        </w:rPr>
      </w:pPr>
      <w:r w:rsidRPr="0093422A">
        <w:rPr>
          <w:rFonts w:asciiTheme="minorHAnsi" w:hAnsiTheme="minorHAnsi"/>
          <w:sz w:val="22"/>
          <w:szCs w:val="22"/>
          <w:lang w:val="de-LI"/>
        </w:rPr>
        <w:t xml:space="preserve">Datenübermittlung </w:t>
      </w:r>
      <w:r w:rsidR="006B1382" w:rsidRPr="0093422A">
        <w:rPr>
          <w:rFonts w:asciiTheme="minorHAnsi" w:hAnsiTheme="minorHAnsi"/>
          <w:sz w:val="22"/>
          <w:szCs w:val="22"/>
          <w:lang w:val="de-LI"/>
        </w:rPr>
        <w:t xml:space="preserve">auf Basis </w:t>
      </w:r>
      <w:r w:rsidRPr="0093422A">
        <w:rPr>
          <w:rFonts w:asciiTheme="minorHAnsi" w:hAnsiTheme="minorHAnsi"/>
          <w:sz w:val="22"/>
          <w:szCs w:val="22"/>
          <w:lang w:val="de-LI"/>
        </w:rPr>
        <w:t>gesetzlicher Grundlage</w:t>
      </w:r>
    </w:p>
    <w:p w:rsidR="00B45D83" w:rsidRPr="0093422A" w:rsidRDefault="00B45D83" w:rsidP="009A009A">
      <w:pPr>
        <w:spacing w:after="120" w:line="276" w:lineRule="auto"/>
        <w:rPr>
          <w:sz w:val="22"/>
          <w:lang w:val="de-LI"/>
        </w:rPr>
      </w:pPr>
      <w:r w:rsidRPr="0093422A">
        <w:rPr>
          <w:sz w:val="22"/>
          <w:lang w:val="de-LI"/>
        </w:rPr>
        <w:t xml:space="preserve">Die Datenkategorien </w:t>
      </w:r>
      <w:r w:rsidR="006B1382" w:rsidRPr="0093422A">
        <w:rPr>
          <w:sz w:val="22"/>
          <w:lang w:val="de-LI"/>
        </w:rPr>
        <w:t>„</w:t>
      </w:r>
      <w:r w:rsidRPr="0093422A">
        <w:rPr>
          <w:sz w:val="22"/>
          <w:lang w:val="de-LI"/>
        </w:rPr>
        <w:t>Stammdaten</w:t>
      </w:r>
      <w:r w:rsidR="006B1382" w:rsidRPr="0093422A">
        <w:rPr>
          <w:sz w:val="22"/>
          <w:lang w:val="de-LI"/>
        </w:rPr>
        <w:t>“</w:t>
      </w:r>
      <w:r w:rsidRPr="0093422A">
        <w:rPr>
          <w:sz w:val="22"/>
          <w:lang w:val="de-LI"/>
        </w:rPr>
        <w:t xml:space="preserve"> und </w:t>
      </w:r>
      <w:r w:rsidR="006B1382" w:rsidRPr="0093422A">
        <w:rPr>
          <w:sz w:val="22"/>
          <w:lang w:val="de-LI"/>
        </w:rPr>
        <w:t>„</w:t>
      </w:r>
      <w:r w:rsidRPr="0093422A">
        <w:rPr>
          <w:sz w:val="22"/>
          <w:lang w:val="de-LI"/>
        </w:rPr>
        <w:t>Abrechnungsdaten</w:t>
      </w:r>
      <w:r w:rsidR="006B1382" w:rsidRPr="0093422A">
        <w:rPr>
          <w:sz w:val="22"/>
          <w:lang w:val="de-LI"/>
        </w:rPr>
        <w:t>“</w:t>
      </w:r>
      <w:r w:rsidRPr="0093422A">
        <w:rPr>
          <w:sz w:val="22"/>
          <w:lang w:val="de-LI"/>
        </w:rPr>
        <w:t xml:space="preserve"> werden </w:t>
      </w:r>
      <w:r w:rsidR="006B1382" w:rsidRPr="0093422A">
        <w:rPr>
          <w:sz w:val="22"/>
          <w:lang w:val="de-LI"/>
        </w:rPr>
        <w:t xml:space="preserve">auf Basis der untengenannten Rechtsgrundlagen </w:t>
      </w:r>
      <w:r w:rsidRPr="0093422A">
        <w:rPr>
          <w:sz w:val="22"/>
          <w:lang w:val="de-LI"/>
        </w:rPr>
        <w:t>an folgende Stellen übermittel</w:t>
      </w:r>
      <w:r w:rsidR="006B1382" w:rsidRPr="0093422A">
        <w:rPr>
          <w:sz w:val="22"/>
          <w:lang w:val="de-LI"/>
        </w:rPr>
        <w:t>t:</w:t>
      </w:r>
    </w:p>
    <w:p w:rsidR="00F60E57" w:rsidRPr="00BA7789" w:rsidRDefault="00CC6C97" w:rsidP="00C60C37">
      <w:pPr>
        <w:pStyle w:val="Listenabsatz"/>
        <w:numPr>
          <w:ilvl w:val="0"/>
          <w:numId w:val="12"/>
        </w:numPr>
        <w:spacing w:before="120" w:after="120" w:line="276" w:lineRule="auto"/>
        <w:ind w:left="714" w:hanging="357"/>
        <w:contextualSpacing w:val="0"/>
        <w:rPr>
          <w:sz w:val="22"/>
          <w:lang w:val="de-LI"/>
        </w:rPr>
      </w:pPr>
      <w:r w:rsidRPr="00BA7789">
        <w:rPr>
          <w:b/>
          <w:sz w:val="22"/>
          <w:lang w:val="de-LI"/>
        </w:rPr>
        <w:t>Abrechnungsstelle (</w:t>
      </w:r>
      <w:proofErr w:type="spellStart"/>
      <w:r w:rsidRPr="00BA7789">
        <w:rPr>
          <w:b/>
          <w:sz w:val="22"/>
          <w:lang w:val="de-LI"/>
        </w:rPr>
        <w:t>Medidata</w:t>
      </w:r>
      <w:proofErr w:type="spellEnd"/>
      <w:r w:rsidRPr="00BA7789">
        <w:rPr>
          <w:b/>
          <w:sz w:val="22"/>
          <w:lang w:val="de-LI"/>
        </w:rPr>
        <w:t>)</w:t>
      </w:r>
      <w:r w:rsidRPr="00BA7789">
        <w:rPr>
          <w:sz w:val="22"/>
          <w:lang w:val="de-LI"/>
        </w:rPr>
        <w:t xml:space="preserve"> –</w:t>
      </w:r>
      <w:r w:rsidR="00CA4D4D" w:rsidRPr="00BA7789">
        <w:rPr>
          <w:sz w:val="22"/>
          <w:lang w:val="de-LI"/>
        </w:rPr>
        <w:t xml:space="preserve"> </w:t>
      </w:r>
      <w:r w:rsidR="00B50658" w:rsidRPr="00BA7789">
        <w:rPr>
          <w:sz w:val="22"/>
          <w:lang w:val="de-LI"/>
        </w:rPr>
        <w:t>Art. 9 Abs. 2 Bst. h</w:t>
      </w:r>
      <w:r w:rsidRPr="00BA7789">
        <w:rPr>
          <w:sz w:val="22"/>
          <w:lang w:val="de-LI"/>
        </w:rPr>
        <w:t xml:space="preserve"> DSGVO</w:t>
      </w:r>
      <w:r w:rsidR="0093422A" w:rsidRPr="00BA7789">
        <w:rPr>
          <w:sz w:val="22"/>
          <w:lang w:val="de-LI"/>
        </w:rPr>
        <w:t xml:space="preserve"> / Art. 16d Abs. 1 Krankenversicherungsgesetz (KVG)</w:t>
      </w:r>
      <w:r w:rsidR="00F60E57" w:rsidRPr="00BA7789">
        <w:rPr>
          <w:sz w:val="22"/>
          <w:lang w:val="de-LI"/>
        </w:rPr>
        <w:t>.</w:t>
      </w:r>
    </w:p>
    <w:p w:rsidR="00CC6C97" w:rsidRPr="00C60C37" w:rsidRDefault="00F60E57" w:rsidP="00C60C37">
      <w:pPr>
        <w:pStyle w:val="Listenabsatz"/>
        <w:spacing w:before="120" w:after="120" w:line="276" w:lineRule="auto"/>
        <w:contextualSpacing w:val="0"/>
        <w:rPr>
          <w:sz w:val="22"/>
          <w:lang w:val="de-LI"/>
        </w:rPr>
      </w:pPr>
      <w:r w:rsidRPr="00C60C37">
        <w:rPr>
          <w:sz w:val="22"/>
          <w:lang w:val="de-LI"/>
        </w:rPr>
        <w:t xml:space="preserve">Der Sitz von </w:t>
      </w:r>
      <w:proofErr w:type="spellStart"/>
      <w:r w:rsidRPr="00C60C37">
        <w:rPr>
          <w:sz w:val="22"/>
          <w:lang w:val="de-LI"/>
        </w:rPr>
        <w:t>MediData</w:t>
      </w:r>
      <w:proofErr w:type="spellEnd"/>
      <w:r w:rsidRPr="00C60C37">
        <w:rPr>
          <w:sz w:val="22"/>
          <w:lang w:val="de-LI"/>
        </w:rPr>
        <w:t xml:space="preserve"> AG befindet sich in der Schweiz, somit findet ein Transfer in einen sicheren Drittstaat statt. Der Transfer in das sichere Drittland Schweiz basiert auf Grundlage eines Angemessenheitsbeschlusses der Europäischen Kommission (Art. 45 Abs. 1 DSGVO).</w:t>
      </w:r>
    </w:p>
    <w:p w:rsidR="00F60E57" w:rsidRPr="00BA7789" w:rsidRDefault="00CC6C97" w:rsidP="00C60C37">
      <w:pPr>
        <w:pStyle w:val="Listenabsatz"/>
        <w:numPr>
          <w:ilvl w:val="0"/>
          <w:numId w:val="12"/>
        </w:numPr>
        <w:spacing w:before="120" w:after="120" w:line="276" w:lineRule="auto"/>
        <w:ind w:left="714" w:hanging="357"/>
        <w:contextualSpacing w:val="0"/>
        <w:rPr>
          <w:lang w:val="de-LI"/>
        </w:rPr>
      </w:pPr>
      <w:r w:rsidRPr="00BA7789">
        <w:rPr>
          <w:b/>
          <w:sz w:val="22"/>
          <w:lang w:val="de-LI"/>
        </w:rPr>
        <w:t>Krankenversicherung</w:t>
      </w:r>
      <w:r w:rsidR="001C0960">
        <w:rPr>
          <w:b/>
          <w:sz w:val="22"/>
          <w:lang w:val="de-LI"/>
        </w:rPr>
        <w:t xml:space="preserve"> </w:t>
      </w:r>
      <w:r w:rsidRPr="00BA7789">
        <w:rPr>
          <w:sz w:val="22"/>
          <w:lang w:val="de-LI"/>
        </w:rPr>
        <w:t>–</w:t>
      </w:r>
      <w:r w:rsidR="00CA4D4D" w:rsidRPr="00BA7789">
        <w:rPr>
          <w:sz w:val="22"/>
          <w:lang w:val="de-LI"/>
        </w:rPr>
        <w:t xml:space="preserve"> </w:t>
      </w:r>
      <w:r w:rsidRPr="00BA7789">
        <w:rPr>
          <w:sz w:val="22"/>
          <w:lang w:val="de-LI"/>
        </w:rPr>
        <w:t xml:space="preserve"> </w:t>
      </w:r>
      <w:r w:rsidR="00B50658" w:rsidRPr="00BA7789">
        <w:rPr>
          <w:sz w:val="22"/>
          <w:lang w:val="de-LI"/>
        </w:rPr>
        <w:t xml:space="preserve">Art. 9 Abs. 2 Bst. h </w:t>
      </w:r>
      <w:r w:rsidR="00C96DCF" w:rsidRPr="00BA7789">
        <w:rPr>
          <w:sz w:val="22"/>
          <w:lang w:val="de-LI"/>
        </w:rPr>
        <w:t>DSGVO</w:t>
      </w:r>
      <w:r w:rsidR="00F60E57" w:rsidRPr="00BA7789">
        <w:rPr>
          <w:sz w:val="22"/>
          <w:lang w:val="de-LI"/>
        </w:rPr>
        <w:t xml:space="preserve"> / Art. 20 a KGV</w:t>
      </w:r>
    </w:p>
    <w:p w:rsidR="00F60E57" w:rsidRPr="00BA7789" w:rsidRDefault="00F60E57" w:rsidP="00C60C37">
      <w:pPr>
        <w:pStyle w:val="Listenabsatz"/>
        <w:spacing w:before="120" w:after="120" w:line="276" w:lineRule="auto"/>
        <w:contextualSpacing w:val="0"/>
        <w:rPr>
          <w:sz w:val="22"/>
          <w:lang w:val="de-LI"/>
        </w:rPr>
      </w:pPr>
      <w:r w:rsidRPr="00BA7789">
        <w:rPr>
          <w:sz w:val="22"/>
          <w:lang w:val="de-LI"/>
        </w:rPr>
        <w:t>Der Sitz von Krankenversicherungen kann sich in der Schweiz befinden, somit findet ein Transfer in einen sicheren Drittstaat statt. Der Transfer in das sichere Drittland Schweiz basiert auf Grundlage eines Angemessenheitsbeschlusses der Europäischen Kommission (Art. 45 Abs. 1 DSGVO).</w:t>
      </w:r>
    </w:p>
    <w:p w:rsidR="00B45D83" w:rsidRPr="00BA7789" w:rsidRDefault="00B45D83" w:rsidP="009A009A">
      <w:pPr>
        <w:pStyle w:val="Listenabsatz"/>
        <w:numPr>
          <w:ilvl w:val="0"/>
          <w:numId w:val="12"/>
        </w:numPr>
        <w:spacing w:after="120" w:line="276" w:lineRule="auto"/>
        <w:ind w:left="714" w:hanging="357"/>
        <w:contextualSpacing w:val="0"/>
        <w:rPr>
          <w:sz w:val="22"/>
          <w:lang w:val="de-LI"/>
        </w:rPr>
      </w:pPr>
      <w:r w:rsidRPr="00BA7789">
        <w:rPr>
          <w:b/>
          <w:sz w:val="22"/>
          <w:lang w:val="de-LI"/>
        </w:rPr>
        <w:t>Buchhaltung und Revision</w:t>
      </w:r>
      <w:r w:rsidR="00CC6C97" w:rsidRPr="00BA7789">
        <w:rPr>
          <w:sz w:val="22"/>
          <w:lang w:val="de-LI"/>
        </w:rPr>
        <w:t xml:space="preserve"> –</w:t>
      </w:r>
      <w:r w:rsidR="0093422A" w:rsidRPr="00BA7789">
        <w:rPr>
          <w:sz w:val="22"/>
          <w:lang w:val="de-LI"/>
        </w:rPr>
        <w:t xml:space="preserve"> </w:t>
      </w:r>
      <w:r w:rsidR="00F60E57" w:rsidRPr="00BA7789">
        <w:rPr>
          <w:sz w:val="22"/>
          <w:lang w:val="de-LI"/>
        </w:rPr>
        <w:t xml:space="preserve">Art. </w:t>
      </w:r>
      <w:r w:rsidR="00F87F2F" w:rsidRPr="00BA7789">
        <w:rPr>
          <w:sz w:val="22"/>
          <w:lang w:val="de-LI"/>
        </w:rPr>
        <w:t xml:space="preserve">9 </w:t>
      </w:r>
      <w:r w:rsidR="00F60E57" w:rsidRPr="00BA7789">
        <w:rPr>
          <w:sz w:val="22"/>
          <w:lang w:val="de-LI"/>
        </w:rPr>
        <w:t xml:space="preserve">Abs. </w:t>
      </w:r>
      <w:r w:rsidR="00F87F2F" w:rsidRPr="00BA7789">
        <w:rPr>
          <w:sz w:val="22"/>
          <w:lang w:val="de-LI"/>
        </w:rPr>
        <w:t>2</w:t>
      </w:r>
      <w:r w:rsidR="00F60E57" w:rsidRPr="00BA7789">
        <w:rPr>
          <w:sz w:val="22"/>
          <w:lang w:val="de-LI"/>
        </w:rPr>
        <w:t xml:space="preserve"> Bst. </w:t>
      </w:r>
      <w:r w:rsidR="00F87F2F" w:rsidRPr="00BA7789">
        <w:rPr>
          <w:sz w:val="22"/>
          <w:lang w:val="de-LI"/>
        </w:rPr>
        <w:t>h</w:t>
      </w:r>
      <w:r w:rsidR="00F60E57" w:rsidRPr="00BA7789">
        <w:rPr>
          <w:sz w:val="22"/>
          <w:lang w:val="de-LI"/>
        </w:rPr>
        <w:t xml:space="preserve"> DSGVO / </w:t>
      </w:r>
      <w:r w:rsidR="00CC6C97" w:rsidRPr="00BA7789">
        <w:rPr>
          <w:sz w:val="22"/>
          <w:lang w:val="de-LI"/>
        </w:rPr>
        <w:t>Art</w:t>
      </w:r>
      <w:r w:rsidR="0093422A" w:rsidRPr="00BA7789">
        <w:rPr>
          <w:sz w:val="22"/>
          <w:lang w:val="de-LI"/>
        </w:rPr>
        <w:t>.</w:t>
      </w:r>
      <w:r w:rsidR="00CC6C97" w:rsidRPr="00BA7789">
        <w:rPr>
          <w:sz w:val="22"/>
          <w:lang w:val="de-LI"/>
        </w:rPr>
        <w:t xml:space="preserve"> 1045 </w:t>
      </w:r>
      <w:r w:rsidR="003B646B" w:rsidRPr="00BA7789">
        <w:rPr>
          <w:sz w:val="22"/>
          <w:lang w:val="de-LI"/>
        </w:rPr>
        <w:t>Personen- und Gesellschaftsrecht (</w:t>
      </w:r>
      <w:r w:rsidR="00CC6C97" w:rsidRPr="00BA7789">
        <w:rPr>
          <w:sz w:val="22"/>
          <w:lang w:val="de-LI"/>
        </w:rPr>
        <w:t>PGR</w:t>
      </w:r>
      <w:r w:rsidR="003B646B" w:rsidRPr="00BA7789">
        <w:rPr>
          <w:sz w:val="22"/>
          <w:lang w:val="de-LI"/>
        </w:rPr>
        <w:t>)</w:t>
      </w:r>
    </w:p>
    <w:p w:rsidR="006B1382" w:rsidRPr="001316E7" w:rsidRDefault="006B1382" w:rsidP="009A009A">
      <w:pPr>
        <w:pStyle w:val="berschrift2"/>
        <w:spacing w:line="276" w:lineRule="auto"/>
        <w:ind w:left="578" w:hanging="578"/>
        <w:rPr>
          <w:rFonts w:asciiTheme="minorHAnsi" w:hAnsiTheme="minorHAnsi"/>
          <w:sz w:val="22"/>
          <w:szCs w:val="22"/>
          <w:lang w:val="de-LI"/>
        </w:rPr>
      </w:pPr>
      <w:r w:rsidRPr="001316E7">
        <w:rPr>
          <w:rFonts w:asciiTheme="minorHAnsi" w:hAnsiTheme="minorHAnsi"/>
          <w:sz w:val="22"/>
          <w:szCs w:val="22"/>
          <w:lang w:val="de-LI"/>
        </w:rPr>
        <w:t>Datenübermittlung auf Basis einer Einwilligung des Patienten</w:t>
      </w:r>
    </w:p>
    <w:p w:rsidR="006B1382" w:rsidRPr="0093422A" w:rsidRDefault="006B1382" w:rsidP="009A009A">
      <w:pPr>
        <w:spacing w:after="120" w:line="276" w:lineRule="auto"/>
        <w:rPr>
          <w:sz w:val="22"/>
          <w:lang w:val="de-LI"/>
        </w:rPr>
      </w:pPr>
      <w:r w:rsidRPr="0093422A">
        <w:rPr>
          <w:sz w:val="22"/>
          <w:lang w:val="de-LI"/>
        </w:rPr>
        <w:t>Zusätzlich zur Datenkategorie „Stammdaten“ werden die notwendigen Daten der Datenkategorie „Gesundheitsdaten“ auf Basis einer schriftlichen Einwilligungserklärung (siehe Anhang 1) an folgende Stellen übermittelt</w:t>
      </w:r>
    </w:p>
    <w:p w:rsidR="00CA4D4D" w:rsidRPr="0093422A" w:rsidRDefault="00CA4D4D" w:rsidP="009A009A">
      <w:pPr>
        <w:pStyle w:val="Listenabsatz"/>
        <w:numPr>
          <w:ilvl w:val="0"/>
          <w:numId w:val="12"/>
        </w:numPr>
        <w:spacing w:after="120" w:line="276" w:lineRule="auto"/>
        <w:rPr>
          <w:sz w:val="22"/>
          <w:lang w:val="de-LI"/>
        </w:rPr>
      </w:pPr>
      <w:r w:rsidRPr="0093422A">
        <w:rPr>
          <w:sz w:val="22"/>
          <w:lang w:val="de-LI"/>
        </w:rPr>
        <w:t>Ärzte und andere Gesundheitsberufe –</w:t>
      </w:r>
      <w:r w:rsidR="009754E7">
        <w:rPr>
          <w:sz w:val="22"/>
          <w:lang w:val="de-LI"/>
        </w:rPr>
        <w:t xml:space="preserve"> </w:t>
      </w:r>
      <w:r w:rsidR="003B646B" w:rsidRPr="0093422A">
        <w:rPr>
          <w:sz w:val="22"/>
          <w:lang w:val="de-LI"/>
        </w:rPr>
        <w:t>Einwilligung gemäss</w:t>
      </w:r>
      <w:r w:rsidR="0093422A" w:rsidRPr="0093422A">
        <w:rPr>
          <w:sz w:val="22"/>
          <w:lang w:val="de-LI"/>
        </w:rPr>
        <w:t xml:space="preserve"> </w:t>
      </w:r>
      <w:r w:rsidRPr="0093422A">
        <w:rPr>
          <w:sz w:val="22"/>
          <w:lang w:val="de-LI"/>
        </w:rPr>
        <w:t xml:space="preserve">Art. 9 Abs. </w:t>
      </w:r>
      <w:r w:rsidR="003B646B" w:rsidRPr="0093422A">
        <w:rPr>
          <w:sz w:val="22"/>
          <w:lang w:val="de-LI"/>
        </w:rPr>
        <w:t>2</w:t>
      </w:r>
      <w:r w:rsidRPr="0093422A">
        <w:rPr>
          <w:sz w:val="22"/>
          <w:lang w:val="de-LI"/>
        </w:rPr>
        <w:t xml:space="preserve"> </w:t>
      </w:r>
      <w:r w:rsidR="003B646B" w:rsidRPr="0093422A">
        <w:rPr>
          <w:sz w:val="22"/>
          <w:lang w:val="de-LI"/>
        </w:rPr>
        <w:t>Bst. a DSGVO</w:t>
      </w:r>
    </w:p>
    <w:p w:rsidR="00DD7148" w:rsidRPr="009A009A" w:rsidRDefault="00DD7148" w:rsidP="009A009A">
      <w:pPr>
        <w:pStyle w:val="berschrift1"/>
        <w:spacing w:before="240" w:line="276" w:lineRule="auto"/>
        <w:rPr>
          <w:rFonts w:asciiTheme="minorHAnsi" w:hAnsiTheme="minorHAnsi"/>
          <w:sz w:val="24"/>
          <w:szCs w:val="24"/>
          <w:lang w:val="de-LI"/>
        </w:rPr>
      </w:pPr>
      <w:r w:rsidRPr="009A009A">
        <w:rPr>
          <w:rFonts w:asciiTheme="minorHAnsi" w:hAnsiTheme="minorHAnsi"/>
          <w:sz w:val="24"/>
          <w:szCs w:val="24"/>
          <w:lang w:val="de-LI"/>
        </w:rPr>
        <w:t>Ihre Rechte</w:t>
      </w:r>
    </w:p>
    <w:p w:rsidR="00DD7148" w:rsidRPr="0093422A" w:rsidRDefault="00DD7148" w:rsidP="009A009A">
      <w:pPr>
        <w:spacing w:after="120" w:line="276" w:lineRule="auto"/>
        <w:rPr>
          <w:b/>
          <w:noProof/>
          <w:sz w:val="22"/>
          <w:lang w:val="de-LI"/>
        </w:rPr>
      </w:pPr>
      <w:r w:rsidRPr="0093422A">
        <w:rPr>
          <w:sz w:val="22"/>
          <w:lang w:val="de-LI"/>
        </w:rPr>
        <w:t xml:space="preserve">Ihnen stehen grundsätzlich die Rechte auf Auskunft, Berichtigung, Löschung, Einschränkung, Datenübertragbarkeit, Widerruf der Einwilligung und Widerspruch zu. Die Speicherung Ihrer Patientendaten sowie </w:t>
      </w:r>
      <w:r w:rsidRPr="0093422A">
        <w:rPr>
          <w:noProof/>
          <w:sz w:val="22"/>
          <w:lang w:val="de-LI"/>
        </w:rPr>
        <w:t>Untersuchungs- und Behandlungsergebnisse in der von Ihnen konsultierten Arztpraxis ist jedoch gesetzlich vorgeschrieben, eine Löschung dieser Daten vor Ablauf der 10-Jahres-Frist ist daher rechtlich nicht möglich.</w:t>
      </w:r>
    </w:p>
    <w:p w:rsidR="000226BC" w:rsidRPr="0093422A" w:rsidRDefault="00DD7148" w:rsidP="009A009A">
      <w:pPr>
        <w:spacing w:after="120" w:line="276" w:lineRule="auto"/>
        <w:rPr>
          <w:sz w:val="22"/>
          <w:lang w:val="de-LI"/>
        </w:rPr>
      </w:pPr>
      <w:r w:rsidRPr="0093422A">
        <w:rPr>
          <w:sz w:val="22"/>
          <w:lang w:val="de-LI"/>
        </w:rPr>
        <w:t>Wenn Sie glauben, dass die Verarbeitung Ihrer Daten gegen das Datenschutzrecht verstösst oder Ihre datenschutzrechtlichen Ansprüche sonst in einer Weise verletzt worden sind, können Sie sich an die Aufsichtsbehörde wenden. In Liechtenstein ist dies die Datenschutzstelle (</w:t>
      </w:r>
      <w:r w:rsidR="000D3ABB" w:rsidRPr="0093422A">
        <w:rPr>
          <w:sz w:val="22"/>
          <w:lang w:val="de-LI"/>
        </w:rPr>
        <w:fldChar w:fldCharType="begin"/>
      </w:r>
      <w:r w:rsidR="000D3ABB" w:rsidRPr="0093422A">
        <w:rPr>
          <w:sz w:val="22"/>
          <w:lang w:val="de-LI"/>
        </w:rPr>
        <w:instrText xml:space="preserve"> HYPERLI</w:instrText>
      </w:r>
      <w:bookmarkStart w:id="1" w:name="_Hlk523057552"/>
      <w:r w:rsidR="000D3ABB" w:rsidRPr="0093422A">
        <w:rPr>
          <w:sz w:val="22"/>
          <w:lang w:val="de-LI"/>
        </w:rPr>
        <w:instrText xml:space="preserve">NK "http://www.dss.llv.li" </w:instrText>
      </w:r>
      <w:r w:rsidR="000D3ABB" w:rsidRPr="0093422A">
        <w:rPr>
          <w:sz w:val="22"/>
          <w:lang w:val="de-LI"/>
        </w:rPr>
        <w:fldChar w:fldCharType="separate"/>
      </w:r>
      <w:r w:rsidR="000D3ABB" w:rsidRPr="0093422A">
        <w:rPr>
          <w:rStyle w:val="Hyperlink"/>
          <w:sz w:val="22"/>
          <w:lang w:val="de-LI"/>
        </w:rPr>
        <w:t>www.dss.llv.li</w:t>
      </w:r>
      <w:r w:rsidR="000D3ABB" w:rsidRPr="0093422A">
        <w:rPr>
          <w:sz w:val="22"/>
          <w:lang w:val="de-LI"/>
        </w:rPr>
        <w:fldChar w:fldCharType="end"/>
      </w:r>
      <w:r w:rsidRPr="0093422A">
        <w:rPr>
          <w:sz w:val="22"/>
          <w:lang w:val="de-LI"/>
        </w:rPr>
        <w:t>).</w:t>
      </w:r>
      <w:bookmarkEnd w:id="1"/>
    </w:p>
    <w:p w:rsidR="00EC6445" w:rsidRPr="0093422A" w:rsidRDefault="00EC6445" w:rsidP="009A009A">
      <w:pPr>
        <w:spacing w:after="120"/>
        <w:rPr>
          <w:sz w:val="22"/>
          <w:lang w:val="de-LI"/>
        </w:rPr>
      </w:pPr>
      <w:r w:rsidRPr="0093422A">
        <w:rPr>
          <w:sz w:val="22"/>
          <w:lang w:val="de-LI"/>
        </w:rPr>
        <w:br w:type="page"/>
      </w:r>
    </w:p>
    <w:p w:rsidR="00CB3F89" w:rsidRPr="00C60C37" w:rsidRDefault="003B646B" w:rsidP="009A009A">
      <w:pPr>
        <w:spacing w:after="120"/>
        <w:rPr>
          <w:b/>
          <w:sz w:val="24"/>
          <w:lang w:val="de-LI"/>
        </w:rPr>
      </w:pPr>
      <w:r w:rsidRPr="00C60C37">
        <w:rPr>
          <w:b/>
          <w:sz w:val="24"/>
          <w:lang w:val="de-LI"/>
        </w:rPr>
        <w:lastRenderedPageBreak/>
        <w:t>Anhang 1 – Einwilligungserklärung zur Datenübermittlung</w:t>
      </w:r>
    </w:p>
    <w:p w:rsidR="0093422A" w:rsidRPr="0093422A" w:rsidRDefault="0093422A" w:rsidP="009A009A">
      <w:pPr>
        <w:spacing w:after="120"/>
        <w:rPr>
          <w:b/>
          <w:sz w:val="22"/>
          <w:lang w:val="de-LI"/>
        </w:rPr>
      </w:pPr>
    </w:p>
    <w:p w:rsidR="008D781B" w:rsidRPr="001316E7" w:rsidRDefault="003B646B" w:rsidP="00C60C37">
      <w:pPr>
        <w:spacing w:after="120" w:line="276" w:lineRule="auto"/>
        <w:rPr>
          <w:b/>
          <w:sz w:val="22"/>
          <w:lang w:val="de-LI"/>
        </w:rPr>
      </w:pPr>
      <w:r w:rsidRPr="001316E7">
        <w:rPr>
          <w:b/>
          <w:sz w:val="22"/>
          <w:lang w:val="de-LI"/>
        </w:rPr>
        <w:t>Einwilligung zur Datenübermittlung Ihrer Gesundheitsdaten</w:t>
      </w:r>
    </w:p>
    <w:p w:rsidR="008D781B" w:rsidRPr="00197CFC" w:rsidRDefault="003B646B" w:rsidP="00C60C37">
      <w:pPr>
        <w:spacing w:after="120" w:line="276" w:lineRule="auto"/>
        <w:rPr>
          <w:sz w:val="22"/>
          <w:lang w:val="de-LI"/>
        </w:rPr>
      </w:pPr>
      <w:r w:rsidRPr="00197CFC">
        <w:rPr>
          <w:sz w:val="22"/>
          <w:lang w:val="de-LI"/>
        </w:rPr>
        <w:t xml:space="preserve">Ich erkläre mich hiermit einverstanden, dass </w:t>
      </w:r>
      <w:r w:rsidR="000F2319" w:rsidRPr="00197CFC">
        <w:rPr>
          <w:sz w:val="22"/>
          <w:lang w:val="de-LI"/>
        </w:rPr>
        <w:t>der behandelnde Arzt</w:t>
      </w:r>
    </w:p>
    <w:p w:rsidR="00C60C37" w:rsidRDefault="00502B04" w:rsidP="00C60C37">
      <w:pPr>
        <w:spacing w:before="240" w:after="120" w:line="276" w:lineRule="auto"/>
        <w:jc w:val="left"/>
        <w:rPr>
          <w:sz w:val="22"/>
          <w:lang w:val="de-LI"/>
        </w:rPr>
      </w:pPr>
      <w:r>
        <w:rPr>
          <w:sz w:val="22"/>
          <w:lang w:val="de-LI"/>
        </w:rPr>
        <w:t>Dr. med. Christof A. Ruff</w:t>
      </w:r>
    </w:p>
    <w:p w:rsidR="00C60C37" w:rsidRPr="0093422A" w:rsidRDefault="00502B04" w:rsidP="00C60C37">
      <w:pPr>
        <w:spacing w:after="120" w:line="276" w:lineRule="auto"/>
        <w:jc w:val="left"/>
        <w:rPr>
          <w:sz w:val="22"/>
          <w:lang w:val="de-LI"/>
        </w:rPr>
      </w:pPr>
      <w:r>
        <w:rPr>
          <w:sz w:val="22"/>
          <w:lang w:val="de-LI"/>
        </w:rPr>
        <w:t>Landstr. 274</w:t>
      </w:r>
    </w:p>
    <w:p w:rsidR="00C60C37" w:rsidRPr="0093422A" w:rsidRDefault="00502B04" w:rsidP="00C60C37">
      <w:pPr>
        <w:spacing w:after="240" w:line="276" w:lineRule="auto"/>
        <w:jc w:val="left"/>
        <w:rPr>
          <w:sz w:val="22"/>
          <w:lang w:val="de-LI"/>
        </w:rPr>
      </w:pPr>
      <w:r>
        <w:rPr>
          <w:sz w:val="22"/>
          <w:lang w:val="de-LI"/>
        </w:rPr>
        <w:t xml:space="preserve">FL-9495 </w:t>
      </w:r>
      <w:proofErr w:type="spellStart"/>
      <w:r>
        <w:rPr>
          <w:sz w:val="22"/>
          <w:lang w:val="de-LI"/>
        </w:rPr>
        <w:t>Triesen</w:t>
      </w:r>
      <w:proofErr w:type="spellEnd"/>
    </w:p>
    <w:p w:rsidR="000F2319" w:rsidRPr="00197CFC" w:rsidRDefault="000F2319" w:rsidP="00C60C37">
      <w:pPr>
        <w:spacing w:before="240" w:after="120" w:line="276" w:lineRule="auto"/>
        <w:rPr>
          <w:sz w:val="22"/>
          <w:lang w:val="de-LI"/>
        </w:rPr>
      </w:pPr>
      <w:r w:rsidRPr="00197CFC">
        <w:rPr>
          <w:sz w:val="22"/>
          <w:lang w:val="de-LI"/>
        </w:rPr>
        <w:t>meine Gesundheitsdaten</w:t>
      </w:r>
    </w:p>
    <w:p w:rsidR="000F2319" w:rsidRPr="00197CFC" w:rsidRDefault="000F2319" w:rsidP="00C60C37">
      <w:pPr>
        <w:pStyle w:val="Listenabsatz"/>
        <w:numPr>
          <w:ilvl w:val="0"/>
          <w:numId w:val="14"/>
        </w:numPr>
        <w:spacing w:after="120" w:line="276" w:lineRule="auto"/>
        <w:contextualSpacing w:val="0"/>
        <w:rPr>
          <w:sz w:val="22"/>
          <w:lang w:val="de-LI"/>
        </w:rPr>
      </w:pPr>
      <w:r w:rsidRPr="00197CFC">
        <w:rPr>
          <w:sz w:val="22"/>
          <w:lang w:val="de-LI"/>
        </w:rPr>
        <w:t xml:space="preserve">im Rahmen von Überweisungen (z.B.: </w:t>
      </w:r>
      <w:r w:rsidR="002B0EE5" w:rsidRPr="00197CFC">
        <w:rPr>
          <w:sz w:val="22"/>
          <w:lang w:val="de-LI"/>
        </w:rPr>
        <w:t xml:space="preserve">an </w:t>
      </w:r>
      <w:r w:rsidRPr="00197CFC">
        <w:rPr>
          <w:sz w:val="22"/>
          <w:lang w:val="de-LI"/>
        </w:rPr>
        <w:t>Spitäler, Physiotherapeuten</w:t>
      </w:r>
      <w:r w:rsidR="00881BC1">
        <w:rPr>
          <w:sz w:val="22"/>
          <w:lang w:val="de-LI"/>
        </w:rPr>
        <w:t>, Apotheken</w:t>
      </w:r>
      <w:r w:rsidRPr="00197CFC">
        <w:rPr>
          <w:sz w:val="22"/>
          <w:lang w:val="de-LI"/>
        </w:rPr>
        <w:t>)</w:t>
      </w:r>
    </w:p>
    <w:p w:rsidR="000F2319" w:rsidRPr="00197CFC" w:rsidRDefault="000F2319" w:rsidP="00C60C37">
      <w:pPr>
        <w:pStyle w:val="Listenabsatz"/>
        <w:numPr>
          <w:ilvl w:val="0"/>
          <w:numId w:val="14"/>
        </w:numPr>
        <w:spacing w:after="120" w:line="276" w:lineRule="auto"/>
        <w:contextualSpacing w:val="0"/>
        <w:rPr>
          <w:sz w:val="22"/>
          <w:lang w:val="de-LI"/>
        </w:rPr>
      </w:pPr>
      <w:r w:rsidRPr="00197CFC">
        <w:rPr>
          <w:sz w:val="22"/>
          <w:lang w:val="de-LI"/>
        </w:rPr>
        <w:t>für den Beizug von Spezialisten („Konsilium“) oder</w:t>
      </w:r>
    </w:p>
    <w:p w:rsidR="000F2319" w:rsidRPr="00197CFC" w:rsidRDefault="001316E7" w:rsidP="00C60C37">
      <w:pPr>
        <w:pStyle w:val="Listenabsatz"/>
        <w:numPr>
          <w:ilvl w:val="0"/>
          <w:numId w:val="14"/>
        </w:numPr>
        <w:spacing w:after="120" w:line="276" w:lineRule="auto"/>
        <w:contextualSpacing w:val="0"/>
        <w:rPr>
          <w:sz w:val="22"/>
          <w:lang w:val="de-LI"/>
        </w:rPr>
      </w:pPr>
      <w:r>
        <w:rPr>
          <w:sz w:val="22"/>
          <w:lang w:val="de-LI"/>
        </w:rPr>
        <w:t xml:space="preserve">für </w:t>
      </w:r>
      <w:r w:rsidR="000F2319" w:rsidRPr="00197CFC">
        <w:rPr>
          <w:sz w:val="22"/>
          <w:lang w:val="de-LI"/>
        </w:rPr>
        <w:t>die Durchführungen von Analysen durch medizinische Laboratorien</w:t>
      </w:r>
    </w:p>
    <w:p w:rsidR="002B0EE5" w:rsidRPr="00197CFC" w:rsidRDefault="002B0EE5" w:rsidP="00C60C37">
      <w:pPr>
        <w:spacing w:after="120" w:line="276" w:lineRule="auto"/>
        <w:rPr>
          <w:sz w:val="22"/>
          <w:lang w:val="de-LI"/>
        </w:rPr>
      </w:pPr>
      <w:r w:rsidRPr="00197CFC">
        <w:rPr>
          <w:sz w:val="22"/>
          <w:lang w:val="de-LI"/>
        </w:rPr>
        <w:t xml:space="preserve">an andere Ärzte oder Leistungserbringer des Gesundheitswesens übermittelt. Dabei </w:t>
      </w:r>
      <w:r w:rsidR="000F2319" w:rsidRPr="00197CFC">
        <w:rPr>
          <w:sz w:val="22"/>
          <w:lang w:val="de-LI"/>
        </w:rPr>
        <w:t xml:space="preserve">dürfen nur diejenigen Gesundheitsdaten übermittelt werden, welche für den </w:t>
      </w:r>
      <w:r w:rsidRPr="00197CFC">
        <w:rPr>
          <w:sz w:val="22"/>
          <w:lang w:val="de-LI"/>
        </w:rPr>
        <w:t xml:space="preserve">jeweiligen Datenempfänger </w:t>
      </w:r>
      <w:r w:rsidR="000F2319" w:rsidRPr="00197CFC">
        <w:rPr>
          <w:sz w:val="22"/>
          <w:lang w:val="de-LI"/>
        </w:rPr>
        <w:t xml:space="preserve">für die </w:t>
      </w:r>
      <w:r w:rsidRPr="00197CFC">
        <w:rPr>
          <w:sz w:val="22"/>
          <w:lang w:val="de-LI"/>
        </w:rPr>
        <w:t xml:space="preserve">Erfüllung seines Behandlungsauftrags </w:t>
      </w:r>
      <w:r w:rsidR="000F2319" w:rsidRPr="00197CFC">
        <w:rPr>
          <w:sz w:val="22"/>
          <w:lang w:val="de-LI"/>
        </w:rPr>
        <w:t xml:space="preserve">unerlässlich sind. Alle </w:t>
      </w:r>
      <w:r w:rsidRPr="00197CFC">
        <w:rPr>
          <w:sz w:val="22"/>
          <w:lang w:val="de-LI"/>
        </w:rPr>
        <w:t>darüber hinausgehenden Gesundheitsdaten sind von dieser Einwilligung ausgenommen.</w:t>
      </w:r>
    </w:p>
    <w:p w:rsidR="000F2319" w:rsidRDefault="002B0EE5" w:rsidP="00C60C37">
      <w:pPr>
        <w:spacing w:after="120" w:line="276" w:lineRule="auto"/>
        <w:rPr>
          <w:sz w:val="22"/>
          <w:lang w:val="de-LI"/>
        </w:rPr>
      </w:pPr>
      <w:r w:rsidRPr="00197CFC">
        <w:rPr>
          <w:sz w:val="22"/>
          <w:lang w:val="de-LI"/>
        </w:rPr>
        <w:t>Ich nehme überdies zur Kenntnis, dass die gegenständliche Einwilligung jederzeit ganz oder t</w:t>
      </w:r>
      <w:r w:rsidR="00197CFC">
        <w:rPr>
          <w:sz w:val="22"/>
          <w:lang w:val="de-LI"/>
        </w:rPr>
        <w:t>eilweise wider</w:t>
      </w:r>
      <w:r w:rsidR="00197CFC" w:rsidRPr="001316E7">
        <w:rPr>
          <w:sz w:val="22"/>
          <w:lang w:val="de-LI"/>
        </w:rPr>
        <w:t>rufen werden kann, ohne dass die Rechtmässigkeit der aufgrund der Einwilligung bis zum Widerruf erfolgten Verarbeitung berührt wird.</w:t>
      </w:r>
    </w:p>
    <w:p w:rsidR="001316E7" w:rsidRDefault="001316E7" w:rsidP="00C60C37">
      <w:pPr>
        <w:spacing w:after="120" w:line="276" w:lineRule="auto"/>
        <w:rPr>
          <w:sz w:val="22"/>
          <w:lang w:val="de-LI"/>
        </w:rPr>
      </w:pPr>
    </w:p>
    <w:p w:rsidR="001316E7" w:rsidRPr="001316E7" w:rsidRDefault="001316E7" w:rsidP="009A009A">
      <w:pPr>
        <w:spacing w:after="120"/>
        <w:rPr>
          <w:sz w:val="22"/>
          <w:lang w:val="de-LI"/>
        </w:rPr>
      </w:pPr>
    </w:p>
    <w:p w:rsidR="0070729B" w:rsidRPr="00197CFC" w:rsidRDefault="0070729B" w:rsidP="009A009A">
      <w:pPr>
        <w:spacing w:after="120"/>
        <w:rPr>
          <w:sz w:val="22"/>
          <w:lang w:val="de-LI"/>
        </w:rPr>
      </w:pPr>
      <w:r w:rsidRPr="00197CFC">
        <w:rPr>
          <w:sz w:val="22"/>
          <w:lang w:val="de-LI"/>
        </w:rPr>
        <w:t>______________________________________</w:t>
      </w:r>
    </w:p>
    <w:p w:rsidR="0070729B" w:rsidRPr="00197CFC" w:rsidRDefault="0070729B" w:rsidP="009A009A">
      <w:pPr>
        <w:spacing w:after="120"/>
        <w:jc w:val="left"/>
        <w:rPr>
          <w:sz w:val="22"/>
          <w:lang w:val="de-LI"/>
        </w:rPr>
      </w:pPr>
      <w:r w:rsidRPr="00197CFC">
        <w:rPr>
          <w:sz w:val="22"/>
          <w:lang w:val="de-LI"/>
        </w:rPr>
        <w:t>Name, Vorname Patient</w:t>
      </w:r>
      <w:r w:rsidR="00900F63" w:rsidRPr="00197CFC">
        <w:rPr>
          <w:sz w:val="22"/>
          <w:lang w:val="de-LI"/>
        </w:rPr>
        <w:br/>
      </w:r>
    </w:p>
    <w:p w:rsidR="008D781B" w:rsidRPr="00723841" w:rsidRDefault="008D781B" w:rsidP="009A009A">
      <w:pPr>
        <w:spacing w:after="120"/>
        <w:rPr>
          <w:color w:val="FF0000"/>
          <w:sz w:val="22"/>
          <w:lang w:val="de-LI"/>
        </w:rPr>
      </w:pPr>
    </w:p>
    <w:p w:rsidR="008D781B" w:rsidRPr="0093422A" w:rsidRDefault="008D781B" w:rsidP="009A009A">
      <w:pPr>
        <w:spacing w:after="120"/>
        <w:rPr>
          <w:sz w:val="22"/>
          <w:lang w:val="de-LI"/>
        </w:rPr>
      </w:pPr>
    </w:p>
    <w:p w:rsidR="008D781B" w:rsidRPr="0093422A" w:rsidRDefault="008D781B" w:rsidP="009A009A">
      <w:pPr>
        <w:spacing w:after="120"/>
        <w:rPr>
          <w:sz w:val="22"/>
          <w:lang w:val="de-LI"/>
        </w:rPr>
      </w:pPr>
    </w:p>
    <w:p w:rsidR="0070729B" w:rsidRPr="0093422A" w:rsidRDefault="0070729B" w:rsidP="009A009A">
      <w:pPr>
        <w:tabs>
          <w:tab w:val="right" w:pos="9072"/>
        </w:tabs>
        <w:spacing w:after="120"/>
        <w:rPr>
          <w:sz w:val="22"/>
          <w:lang w:val="de-LI"/>
        </w:rPr>
      </w:pPr>
      <w:r w:rsidRPr="0093422A">
        <w:rPr>
          <w:sz w:val="22"/>
          <w:lang w:val="de-LI"/>
        </w:rPr>
        <w:t>______________________________________</w:t>
      </w:r>
      <w:r w:rsidRPr="0093422A">
        <w:rPr>
          <w:sz w:val="22"/>
          <w:lang w:val="de-LI"/>
        </w:rPr>
        <w:tab/>
        <w:t>______________________________________</w:t>
      </w:r>
    </w:p>
    <w:p w:rsidR="000D3ABB" w:rsidRDefault="0070729B" w:rsidP="009A009A">
      <w:pPr>
        <w:tabs>
          <w:tab w:val="left" w:pos="4962"/>
        </w:tabs>
        <w:spacing w:after="120"/>
        <w:rPr>
          <w:sz w:val="22"/>
          <w:lang w:val="de-LI"/>
        </w:rPr>
      </w:pPr>
      <w:r w:rsidRPr="0093422A">
        <w:rPr>
          <w:sz w:val="22"/>
          <w:lang w:val="de-LI"/>
        </w:rPr>
        <w:t>Ort, Datum</w:t>
      </w:r>
      <w:r w:rsidRPr="0093422A">
        <w:rPr>
          <w:sz w:val="22"/>
          <w:lang w:val="de-LI"/>
        </w:rPr>
        <w:tab/>
        <w:t>Unterschrift</w:t>
      </w:r>
      <w:r w:rsidR="00A23AE7">
        <w:rPr>
          <w:sz w:val="22"/>
          <w:lang w:val="de-LI"/>
        </w:rPr>
        <w:t xml:space="preserve"> Patient</w:t>
      </w:r>
    </w:p>
    <w:p w:rsidR="00A23AE7" w:rsidRDefault="00A23AE7" w:rsidP="009A009A">
      <w:pPr>
        <w:tabs>
          <w:tab w:val="left" w:pos="4962"/>
        </w:tabs>
        <w:spacing w:after="120"/>
        <w:rPr>
          <w:sz w:val="22"/>
          <w:lang w:val="de-LI"/>
        </w:rPr>
      </w:pPr>
    </w:p>
    <w:p w:rsidR="00A23AE7" w:rsidRDefault="00A23AE7" w:rsidP="009A009A">
      <w:pPr>
        <w:tabs>
          <w:tab w:val="left" w:pos="4962"/>
        </w:tabs>
        <w:spacing w:after="120"/>
        <w:rPr>
          <w:sz w:val="22"/>
          <w:lang w:val="de-LI"/>
        </w:rPr>
      </w:pPr>
    </w:p>
    <w:p w:rsidR="00A23AE7" w:rsidRDefault="00A23AE7" w:rsidP="009A009A">
      <w:pPr>
        <w:tabs>
          <w:tab w:val="left" w:pos="4962"/>
        </w:tabs>
        <w:spacing w:after="120"/>
        <w:rPr>
          <w:sz w:val="22"/>
          <w:lang w:val="de-LI"/>
        </w:rPr>
      </w:pPr>
      <w:r>
        <w:rPr>
          <w:sz w:val="22"/>
          <w:lang w:val="de-LI"/>
        </w:rPr>
        <w:t>Bei unmündigen Minderjährigen (unter 14 Jahre) zusätzlich</w:t>
      </w:r>
    </w:p>
    <w:p w:rsidR="00A23AE7" w:rsidRDefault="00A23AE7" w:rsidP="009A009A">
      <w:pPr>
        <w:tabs>
          <w:tab w:val="left" w:pos="4962"/>
        </w:tabs>
        <w:spacing w:after="120"/>
        <w:rPr>
          <w:sz w:val="22"/>
          <w:lang w:val="de-LI"/>
        </w:rPr>
      </w:pPr>
    </w:p>
    <w:p w:rsidR="00A23AE7" w:rsidRDefault="00A23AE7" w:rsidP="009A009A">
      <w:pPr>
        <w:tabs>
          <w:tab w:val="left" w:pos="4962"/>
        </w:tabs>
        <w:spacing w:after="120"/>
        <w:rPr>
          <w:sz w:val="22"/>
          <w:lang w:val="de-LI"/>
        </w:rPr>
      </w:pPr>
    </w:p>
    <w:p w:rsidR="00A23AE7" w:rsidRDefault="00A23AE7" w:rsidP="009A009A">
      <w:pPr>
        <w:tabs>
          <w:tab w:val="left" w:pos="4962"/>
        </w:tabs>
        <w:spacing w:after="120"/>
        <w:rPr>
          <w:sz w:val="22"/>
          <w:lang w:val="de-LI"/>
        </w:rPr>
      </w:pPr>
      <w:r w:rsidRPr="00197CFC">
        <w:rPr>
          <w:sz w:val="22"/>
          <w:lang w:val="de-LI"/>
        </w:rPr>
        <w:t>______________________________________</w:t>
      </w:r>
      <w:r>
        <w:rPr>
          <w:sz w:val="22"/>
          <w:lang w:val="de-LI"/>
        </w:rPr>
        <w:tab/>
      </w:r>
      <w:r w:rsidRPr="0093422A">
        <w:rPr>
          <w:sz w:val="22"/>
          <w:lang w:val="de-LI"/>
        </w:rPr>
        <w:t>______________________________________</w:t>
      </w:r>
    </w:p>
    <w:p w:rsidR="00A23AE7" w:rsidRPr="0093422A" w:rsidRDefault="00A23AE7" w:rsidP="009A009A">
      <w:pPr>
        <w:tabs>
          <w:tab w:val="left" w:pos="4962"/>
        </w:tabs>
        <w:spacing w:after="120"/>
        <w:rPr>
          <w:sz w:val="22"/>
          <w:lang w:val="de-LI"/>
        </w:rPr>
      </w:pPr>
      <w:r>
        <w:rPr>
          <w:sz w:val="22"/>
          <w:lang w:val="de-LI"/>
        </w:rPr>
        <w:t>Name, Vorname gesetzlicher Vertreter</w:t>
      </w:r>
      <w:r>
        <w:rPr>
          <w:sz w:val="22"/>
          <w:lang w:val="de-LI"/>
        </w:rPr>
        <w:tab/>
      </w:r>
      <w:r w:rsidRPr="0093422A">
        <w:rPr>
          <w:sz w:val="22"/>
          <w:lang w:val="de-LI"/>
        </w:rPr>
        <w:t>Unterschrift</w:t>
      </w:r>
      <w:r>
        <w:rPr>
          <w:sz w:val="22"/>
          <w:lang w:val="de-LI"/>
        </w:rPr>
        <w:t xml:space="preserve"> gesetzlicher Vertreter</w:t>
      </w:r>
    </w:p>
    <w:sectPr w:rsidR="00A23AE7" w:rsidRPr="0093422A" w:rsidSect="009A009A">
      <w:footerReference w:type="default" r:id="rId8"/>
      <w:pgSz w:w="11906" w:h="16838"/>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CD" w:rsidRDefault="007A0BCD" w:rsidP="00B3337F">
      <w:pPr>
        <w:spacing w:after="0"/>
      </w:pPr>
      <w:r>
        <w:separator/>
      </w:r>
    </w:p>
  </w:endnote>
  <w:endnote w:type="continuationSeparator" w:id="0">
    <w:p w:rsidR="007A0BCD" w:rsidRDefault="007A0BCD" w:rsidP="00B33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81331"/>
      <w:docPartObj>
        <w:docPartGallery w:val="Page Numbers (Bottom of Page)"/>
        <w:docPartUnique/>
      </w:docPartObj>
    </w:sdtPr>
    <w:sdtEndPr/>
    <w:sdtContent>
      <w:sdt>
        <w:sdtPr>
          <w:id w:val="-1705238520"/>
          <w:docPartObj>
            <w:docPartGallery w:val="Page Numbers (Top of Page)"/>
            <w:docPartUnique/>
          </w:docPartObj>
        </w:sdtPr>
        <w:sdtEndPr/>
        <w:sdtContent>
          <w:p w:rsidR="007F0EA7" w:rsidRPr="007F0EA7" w:rsidRDefault="007F0EA7" w:rsidP="007F0EA7">
            <w:pPr>
              <w:pStyle w:val="Fuzeile"/>
              <w:jc w:val="center"/>
            </w:pPr>
            <w:r w:rsidRPr="007F0EA7">
              <w:t xml:space="preserve">Seite </w:t>
            </w:r>
            <w:r w:rsidRPr="007F0EA7">
              <w:rPr>
                <w:bCs/>
                <w:sz w:val="24"/>
                <w:szCs w:val="24"/>
              </w:rPr>
              <w:fldChar w:fldCharType="begin"/>
            </w:r>
            <w:r w:rsidRPr="007F0EA7">
              <w:rPr>
                <w:bCs/>
              </w:rPr>
              <w:instrText>PAGE</w:instrText>
            </w:r>
            <w:r w:rsidRPr="007F0EA7">
              <w:rPr>
                <w:bCs/>
                <w:sz w:val="24"/>
                <w:szCs w:val="24"/>
              </w:rPr>
              <w:fldChar w:fldCharType="separate"/>
            </w:r>
            <w:r w:rsidR="00B00CD9">
              <w:rPr>
                <w:bCs/>
                <w:noProof/>
              </w:rPr>
              <w:t>3</w:t>
            </w:r>
            <w:r w:rsidRPr="007F0EA7">
              <w:rPr>
                <w:bCs/>
                <w:sz w:val="24"/>
                <w:szCs w:val="24"/>
              </w:rPr>
              <w:fldChar w:fldCharType="end"/>
            </w:r>
            <w:r w:rsidRPr="007F0EA7">
              <w:t xml:space="preserve"> von </w:t>
            </w:r>
            <w:r w:rsidRPr="007F0EA7">
              <w:rPr>
                <w:bCs/>
                <w:sz w:val="24"/>
                <w:szCs w:val="24"/>
              </w:rPr>
              <w:fldChar w:fldCharType="begin"/>
            </w:r>
            <w:r w:rsidRPr="007F0EA7">
              <w:rPr>
                <w:bCs/>
              </w:rPr>
              <w:instrText>NUMPAGES</w:instrText>
            </w:r>
            <w:r w:rsidRPr="007F0EA7">
              <w:rPr>
                <w:bCs/>
                <w:sz w:val="24"/>
                <w:szCs w:val="24"/>
              </w:rPr>
              <w:fldChar w:fldCharType="separate"/>
            </w:r>
            <w:r w:rsidR="00B00CD9">
              <w:rPr>
                <w:bCs/>
                <w:noProof/>
              </w:rPr>
              <w:t>3</w:t>
            </w:r>
            <w:r w:rsidRPr="007F0EA7">
              <w:rPr>
                <w:bCs/>
                <w:sz w:val="24"/>
                <w:szCs w:val="24"/>
              </w:rPr>
              <w:fldChar w:fldCharType="end"/>
            </w:r>
          </w:p>
        </w:sdtContent>
      </w:sdt>
    </w:sdtContent>
  </w:sdt>
  <w:p w:rsidR="007F0EA7" w:rsidRDefault="007F0EA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CD" w:rsidRDefault="007A0BCD" w:rsidP="00B3337F">
      <w:pPr>
        <w:spacing w:after="0"/>
      </w:pPr>
      <w:r>
        <w:separator/>
      </w:r>
    </w:p>
  </w:footnote>
  <w:footnote w:type="continuationSeparator" w:id="0">
    <w:p w:rsidR="007A0BCD" w:rsidRDefault="007A0BCD" w:rsidP="00B333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A4C"/>
    <w:multiLevelType w:val="hybridMultilevel"/>
    <w:tmpl w:val="E12627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8472E82"/>
    <w:multiLevelType w:val="hybridMultilevel"/>
    <w:tmpl w:val="B4CA3D84"/>
    <w:lvl w:ilvl="0" w:tplc="B394B90C">
      <w:start w:val="1"/>
      <w:numFmt w:val="decimal"/>
      <w:lvlText w:val="(%1)"/>
      <w:lvlJc w:val="left"/>
      <w:pPr>
        <w:ind w:left="1440" w:hanging="360"/>
      </w:pPr>
      <w:rPr>
        <w:rFonts w:hint="default"/>
      </w:rPr>
    </w:lvl>
    <w:lvl w:ilvl="1" w:tplc="08070019">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 w15:restartNumberingAfterBreak="0">
    <w:nsid w:val="0A3D65F3"/>
    <w:multiLevelType w:val="multilevel"/>
    <w:tmpl w:val="945052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7C736E6"/>
    <w:multiLevelType w:val="hybridMultilevel"/>
    <w:tmpl w:val="0DAE2FA0"/>
    <w:lvl w:ilvl="0" w:tplc="9A0EA27C">
      <w:start w:val="1"/>
      <w:numFmt w:val="decimal"/>
      <w:lvlText w:val="(%1)"/>
      <w:lvlJc w:val="left"/>
      <w:pPr>
        <w:ind w:left="720" w:hanging="360"/>
      </w:pPr>
      <w:rPr>
        <w:rFonts w:hint="default"/>
        <w:sz w:val="1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F671953"/>
    <w:multiLevelType w:val="hybridMultilevel"/>
    <w:tmpl w:val="3612AD0E"/>
    <w:lvl w:ilvl="0" w:tplc="0C070015">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B034DCE"/>
    <w:multiLevelType w:val="hybridMultilevel"/>
    <w:tmpl w:val="276CC4FC"/>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F5A39E0"/>
    <w:multiLevelType w:val="hybridMultilevel"/>
    <w:tmpl w:val="DA62791A"/>
    <w:lvl w:ilvl="0" w:tplc="D214C14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5FB44EB5"/>
    <w:multiLevelType w:val="hybridMultilevel"/>
    <w:tmpl w:val="387A0A38"/>
    <w:lvl w:ilvl="0" w:tplc="9A0EA27C">
      <w:start w:val="1"/>
      <w:numFmt w:val="decimal"/>
      <w:lvlText w:val="(%1)"/>
      <w:lvlJc w:val="left"/>
      <w:pPr>
        <w:ind w:left="720" w:hanging="360"/>
      </w:pPr>
      <w:rPr>
        <w:rFonts w:hint="default"/>
        <w:sz w:val="1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28F5EA2"/>
    <w:multiLevelType w:val="hybridMultilevel"/>
    <w:tmpl w:val="F73A1EFA"/>
    <w:lvl w:ilvl="0" w:tplc="9A0EA27C">
      <w:start w:val="1"/>
      <w:numFmt w:val="decimal"/>
      <w:lvlText w:val="(%1)"/>
      <w:lvlJc w:val="left"/>
      <w:pPr>
        <w:ind w:left="720" w:hanging="360"/>
      </w:pPr>
      <w:rPr>
        <w:rFonts w:hint="default"/>
        <w:sz w:val="1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6AB0820"/>
    <w:multiLevelType w:val="hybridMultilevel"/>
    <w:tmpl w:val="DFE4D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9830CFB"/>
    <w:multiLevelType w:val="hybridMultilevel"/>
    <w:tmpl w:val="49A0079C"/>
    <w:lvl w:ilvl="0" w:tplc="9A0EA27C">
      <w:start w:val="1"/>
      <w:numFmt w:val="decimal"/>
      <w:lvlText w:val="(%1)"/>
      <w:lvlJc w:val="left"/>
      <w:pPr>
        <w:ind w:left="720" w:hanging="360"/>
      </w:pPr>
      <w:rPr>
        <w:rFonts w:hint="default"/>
        <w:sz w:val="1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6090725"/>
    <w:multiLevelType w:val="hybridMultilevel"/>
    <w:tmpl w:val="AC42D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
  </w:num>
  <w:num w:numId="4">
    <w:abstractNumId w:val="2"/>
  </w:num>
  <w:num w:numId="5">
    <w:abstractNumId w:val="7"/>
  </w:num>
  <w:num w:numId="6">
    <w:abstractNumId w:val="10"/>
  </w:num>
  <w:num w:numId="7">
    <w:abstractNumId w:val="3"/>
  </w:num>
  <w:num w:numId="8">
    <w:abstractNumId w:val="1"/>
  </w:num>
  <w:num w:numId="9">
    <w:abstractNumId w:val="8"/>
  </w:num>
  <w:num w:numId="10">
    <w:abstractNumId w:val="4"/>
  </w:num>
  <w:num w:numId="11">
    <w:abstractNumId w:val="11"/>
  </w:num>
  <w:num w:numId="12">
    <w:abstractNumId w:val="5"/>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F"/>
    <w:rsid w:val="00001B3F"/>
    <w:rsid w:val="000124B4"/>
    <w:rsid w:val="000226BC"/>
    <w:rsid w:val="00027030"/>
    <w:rsid w:val="00034C7C"/>
    <w:rsid w:val="00042DB4"/>
    <w:rsid w:val="00052FB6"/>
    <w:rsid w:val="000759F8"/>
    <w:rsid w:val="0008146B"/>
    <w:rsid w:val="00082625"/>
    <w:rsid w:val="0008333F"/>
    <w:rsid w:val="000A5F93"/>
    <w:rsid w:val="000B066B"/>
    <w:rsid w:val="000B3512"/>
    <w:rsid w:val="000D3ABB"/>
    <w:rsid w:val="000F2319"/>
    <w:rsid w:val="000F7812"/>
    <w:rsid w:val="001316E7"/>
    <w:rsid w:val="00150362"/>
    <w:rsid w:val="00170AF2"/>
    <w:rsid w:val="00172C2A"/>
    <w:rsid w:val="00184267"/>
    <w:rsid w:val="00197CFC"/>
    <w:rsid w:val="001A7035"/>
    <w:rsid w:val="001C0960"/>
    <w:rsid w:val="001D0CE3"/>
    <w:rsid w:val="001F33FA"/>
    <w:rsid w:val="001F6B5A"/>
    <w:rsid w:val="002315BD"/>
    <w:rsid w:val="00292456"/>
    <w:rsid w:val="002A7304"/>
    <w:rsid w:val="002B0EE5"/>
    <w:rsid w:val="002D3E16"/>
    <w:rsid w:val="002E5AB9"/>
    <w:rsid w:val="002F0F21"/>
    <w:rsid w:val="0030072D"/>
    <w:rsid w:val="00311310"/>
    <w:rsid w:val="00331F6F"/>
    <w:rsid w:val="003558AE"/>
    <w:rsid w:val="0035780A"/>
    <w:rsid w:val="0036751D"/>
    <w:rsid w:val="00375C34"/>
    <w:rsid w:val="003926A5"/>
    <w:rsid w:val="003A42BF"/>
    <w:rsid w:val="003A4687"/>
    <w:rsid w:val="003B2E8B"/>
    <w:rsid w:val="003B646B"/>
    <w:rsid w:val="003C1185"/>
    <w:rsid w:val="003E2DBE"/>
    <w:rsid w:val="00400AB3"/>
    <w:rsid w:val="00413F16"/>
    <w:rsid w:val="00433AB7"/>
    <w:rsid w:val="00440FFC"/>
    <w:rsid w:val="00455CAB"/>
    <w:rsid w:val="004637F8"/>
    <w:rsid w:val="0046674A"/>
    <w:rsid w:val="00473F4F"/>
    <w:rsid w:val="00480A67"/>
    <w:rsid w:val="00483EE5"/>
    <w:rsid w:val="00494837"/>
    <w:rsid w:val="004B19FF"/>
    <w:rsid w:val="004B26A6"/>
    <w:rsid w:val="004E14F8"/>
    <w:rsid w:val="004F1114"/>
    <w:rsid w:val="004F165E"/>
    <w:rsid w:val="004F6E74"/>
    <w:rsid w:val="00502B04"/>
    <w:rsid w:val="00505C14"/>
    <w:rsid w:val="005137F8"/>
    <w:rsid w:val="00527E4C"/>
    <w:rsid w:val="00570527"/>
    <w:rsid w:val="00571CD4"/>
    <w:rsid w:val="00580D8A"/>
    <w:rsid w:val="005B12DE"/>
    <w:rsid w:val="005D085C"/>
    <w:rsid w:val="005D2F40"/>
    <w:rsid w:val="005E26F5"/>
    <w:rsid w:val="00601172"/>
    <w:rsid w:val="00646912"/>
    <w:rsid w:val="00696D9C"/>
    <w:rsid w:val="006B1382"/>
    <w:rsid w:val="006B2EA0"/>
    <w:rsid w:val="006B710F"/>
    <w:rsid w:val="006E1192"/>
    <w:rsid w:val="006F771A"/>
    <w:rsid w:val="006F79A7"/>
    <w:rsid w:val="0070729B"/>
    <w:rsid w:val="00723841"/>
    <w:rsid w:val="007957D9"/>
    <w:rsid w:val="007A0BCD"/>
    <w:rsid w:val="007A57EF"/>
    <w:rsid w:val="007F0EA7"/>
    <w:rsid w:val="007F2FBA"/>
    <w:rsid w:val="007F3C4F"/>
    <w:rsid w:val="00804147"/>
    <w:rsid w:val="00844368"/>
    <w:rsid w:val="00881BC1"/>
    <w:rsid w:val="00894A8B"/>
    <w:rsid w:val="008C1122"/>
    <w:rsid w:val="008C1B1A"/>
    <w:rsid w:val="008D781B"/>
    <w:rsid w:val="008E3A7D"/>
    <w:rsid w:val="008F6BC8"/>
    <w:rsid w:val="00900F63"/>
    <w:rsid w:val="0092657D"/>
    <w:rsid w:val="0093152C"/>
    <w:rsid w:val="0093422A"/>
    <w:rsid w:val="0095240D"/>
    <w:rsid w:val="00967A36"/>
    <w:rsid w:val="00972EE3"/>
    <w:rsid w:val="009754E7"/>
    <w:rsid w:val="00980E34"/>
    <w:rsid w:val="009A009A"/>
    <w:rsid w:val="00A145B5"/>
    <w:rsid w:val="00A23AE7"/>
    <w:rsid w:val="00A30BC9"/>
    <w:rsid w:val="00A415A4"/>
    <w:rsid w:val="00A4372A"/>
    <w:rsid w:val="00A46486"/>
    <w:rsid w:val="00A91828"/>
    <w:rsid w:val="00AC31AC"/>
    <w:rsid w:val="00AD3C34"/>
    <w:rsid w:val="00AD6F34"/>
    <w:rsid w:val="00AE1E4E"/>
    <w:rsid w:val="00AE3BC6"/>
    <w:rsid w:val="00B00CD9"/>
    <w:rsid w:val="00B2734D"/>
    <w:rsid w:val="00B3337F"/>
    <w:rsid w:val="00B45D83"/>
    <w:rsid w:val="00B50658"/>
    <w:rsid w:val="00B507E8"/>
    <w:rsid w:val="00B65C89"/>
    <w:rsid w:val="00B96708"/>
    <w:rsid w:val="00BA7789"/>
    <w:rsid w:val="00BB02CE"/>
    <w:rsid w:val="00BB2207"/>
    <w:rsid w:val="00BD05A2"/>
    <w:rsid w:val="00BE261A"/>
    <w:rsid w:val="00BF2FAD"/>
    <w:rsid w:val="00C172D8"/>
    <w:rsid w:val="00C36734"/>
    <w:rsid w:val="00C5186D"/>
    <w:rsid w:val="00C60C37"/>
    <w:rsid w:val="00C732DB"/>
    <w:rsid w:val="00C84F5D"/>
    <w:rsid w:val="00C96DCF"/>
    <w:rsid w:val="00CA4D4D"/>
    <w:rsid w:val="00CB3F89"/>
    <w:rsid w:val="00CC6C97"/>
    <w:rsid w:val="00CD1F5C"/>
    <w:rsid w:val="00CE187C"/>
    <w:rsid w:val="00CE25A6"/>
    <w:rsid w:val="00D32D1A"/>
    <w:rsid w:val="00D52F87"/>
    <w:rsid w:val="00D752FA"/>
    <w:rsid w:val="00D762F8"/>
    <w:rsid w:val="00D9608B"/>
    <w:rsid w:val="00D9623F"/>
    <w:rsid w:val="00DB53F5"/>
    <w:rsid w:val="00DC74E1"/>
    <w:rsid w:val="00DD7148"/>
    <w:rsid w:val="00DE027F"/>
    <w:rsid w:val="00DE0860"/>
    <w:rsid w:val="00DF2CE7"/>
    <w:rsid w:val="00E119B9"/>
    <w:rsid w:val="00E21610"/>
    <w:rsid w:val="00E3502F"/>
    <w:rsid w:val="00E46907"/>
    <w:rsid w:val="00E57552"/>
    <w:rsid w:val="00E8446B"/>
    <w:rsid w:val="00E940D1"/>
    <w:rsid w:val="00E94EFE"/>
    <w:rsid w:val="00EA780A"/>
    <w:rsid w:val="00EC0257"/>
    <w:rsid w:val="00EC6445"/>
    <w:rsid w:val="00ED4F67"/>
    <w:rsid w:val="00F30344"/>
    <w:rsid w:val="00F30D5D"/>
    <w:rsid w:val="00F579BD"/>
    <w:rsid w:val="00F60E57"/>
    <w:rsid w:val="00F77198"/>
    <w:rsid w:val="00F87F2F"/>
    <w:rsid w:val="00FE14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F3D45-D611-4DEB-9CDF-818BB29E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4A8B"/>
    <w:pPr>
      <w:spacing w:line="240" w:lineRule="auto"/>
      <w:jc w:val="both"/>
    </w:pPr>
    <w:rPr>
      <w:sz w:val="18"/>
      <w:lang w:val="de-DE"/>
    </w:rPr>
  </w:style>
  <w:style w:type="paragraph" w:styleId="berschrift1">
    <w:name w:val="heading 1"/>
    <w:basedOn w:val="Standard"/>
    <w:next w:val="Standard"/>
    <w:link w:val="berschrift1Zchn"/>
    <w:uiPriority w:val="9"/>
    <w:qFormat/>
    <w:rsid w:val="00894A8B"/>
    <w:pPr>
      <w:keepNext/>
      <w:keepLines/>
      <w:numPr>
        <w:numId w:val="1"/>
      </w:numPr>
      <w:spacing w:before="120" w:after="120"/>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894A8B"/>
    <w:pPr>
      <w:keepNext/>
      <w:keepLines/>
      <w:numPr>
        <w:ilvl w:val="1"/>
        <w:numId w:val="1"/>
      </w:numPr>
      <w:spacing w:before="120" w:after="12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unhideWhenUsed/>
    <w:qFormat/>
    <w:rsid w:val="00894A8B"/>
    <w:pPr>
      <w:keepNext/>
      <w:keepLines/>
      <w:numPr>
        <w:ilvl w:val="2"/>
        <w:numId w:val="1"/>
      </w:numPr>
      <w:spacing w:before="120" w:after="12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qFormat/>
    <w:rsid w:val="004B26A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B26A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26A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B26A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B26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B26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Gitternetztabelle4Akzent31">
    <w:name w:val="Gitternetztabelle 4 – Akzent 31"/>
    <w:basedOn w:val="NormaleTabelle"/>
    <w:uiPriority w:val="49"/>
    <w:rsid w:val="006B2E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erschrift1Zchn">
    <w:name w:val="Überschrift 1 Zchn"/>
    <w:basedOn w:val="Absatz-Standardschriftart"/>
    <w:link w:val="berschrift1"/>
    <w:uiPriority w:val="9"/>
    <w:rsid w:val="00894A8B"/>
    <w:rPr>
      <w:rFonts w:asciiTheme="majorHAnsi" w:eastAsiaTheme="majorEastAsia" w:hAnsiTheme="majorHAnsi" w:cstheme="majorBidi"/>
      <w:b/>
      <w:sz w:val="18"/>
      <w:szCs w:val="32"/>
      <w:lang w:val="de-DE"/>
    </w:rPr>
  </w:style>
  <w:style w:type="character" w:customStyle="1" w:styleId="berschrift2Zchn">
    <w:name w:val="Überschrift 2 Zchn"/>
    <w:basedOn w:val="Absatz-Standardschriftart"/>
    <w:link w:val="berschrift2"/>
    <w:uiPriority w:val="9"/>
    <w:rsid w:val="00894A8B"/>
    <w:rPr>
      <w:rFonts w:asciiTheme="majorHAnsi" w:eastAsiaTheme="majorEastAsia" w:hAnsiTheme="majorHAnsi" w:cstheme="majorBidi"/>
      <w:b/>
      <w:sz w:val="18"/>
      <w:szCs w:val="26"/>
      <w:lang w:val="de-DE"/>
    </w:rPr>
  </w:style>
  <w:style w:type="character" w:customStyle="1" w:styleId="berschrift3Zchn">
    <w:name w:val="Überschrift 3 Zchn"/>
    <w:basedOn w:val="Absatz-Standardschriftart"/>
    <w:link w:val="berschrift3"/>
    <w:uiPriority w:val="9"/>
    <w:rsid w:val="00894A8B"/>
    <w:rPr>
      <w:rFonts w:asciiTheme="majorHAnsi" w:eastAsiaTheme="majorEastAsia" w:hAnsiTheme="majorHAnsi" w:cstheme="majorBidi"/>
      <w:b/>
      <w:sz w:val="18"/>
      <w:szCs w:val="24"/>
      <w:lang w:val="de-DE"/>
    </w:rPr>
  </w:style>
  <w:style w:type="character" w:customStyle="1" w:styleId="berschrift4Zchn">
    <w:name w:val="Überschrift 4 Zchn"/>
    <w:basedOn w:val="Absatz-Standardschriftart"/>
    <w:link w:val="berschrift4"/>
    <w:uiPriority w:val="9"/>
    <w:semiHidden/>
    <w:rsid w:val="004B26A6"/>
    <w:rPr>
      <w:rFonts w:asciiTheme="majorHAnsi" w:eastAsiaTheme="majorEastAsia" w:hAnsiTheme="majorHAnsi" w:cstheme="majorBidi"/>
      <w:i/>
      <w:iCs/>
      <w:color w:val="2F5496" w:themeColor="accent1" w:themeShade="BF"/>
      <w:sz w:val="20"/>
      <w:lang w:val="de-DE"/>
    </w:rPr>
  </w:style>
  <w:style w:type="character" w:customStyle="1" w:styleId="berschrift5Zchn">
    <w:name w:val="Überschrift 5 Zchn"/>
    <w:basedOn w:val="Absatz-Standardschriftart"/>
    <w:link w:val="berschrift5"/>
    <w:uiPriority w:val="9"/>
    <w:semiHidden/>
    <w:rsid w:val="004B26A6"/>
    <w:rPr>
      <w:rFonts w:asciiTheme="majorHAnsi" w:eastAsiaTheme="majorEastAsia" w:hAnsiTheme="majorHAnsi" w:cstheme="majorBidi"/>
      <w:color w:val="2F5496" w:themeColor="accent1" w:themeShade="BF"/>
      <w:sz w:val="20"/>
      <w:lang w:val="de-DE"/>
    </w:rPr>
  </w:style>
  <w:style w:type="character" w:customStyle="1" w:styleId="berschrift6Zchn">
    <w:name w:val="Überschrift 6 Zchn"/>
    <w:basedOn w:val="Absatz-Standardschriftart"/>
    <w:link w:val="berschrift6"/>
    <w:uiPriority w:val="9"/>
    <w:semiHidden/>
    <w:rsid w:val="004B26A6"/>
    <w:rPr>
      <w:rFonts w:asciiTheme="majorHAnsi" w:eastAsiaTheme="majorEastAsia" w:hAnsiTheme="majorHAnsi" w:cstheme="majorBidi"/>
      <w:color w:val="1F3763" w:themeColor="accent1" w:themeShade="7F"/>
      <w:sz w:val="20"/>
      <w:lang w:val="de-DE"/>
    </w:rPr>
  </w:style>
  <w:style w:type="character" w:customStyle="1" w:styleId="berschrift7Zchn">
    <w:name w:val="Überschrift 7 Zchn"/>
    <w:basedOn w:val="Absatz-Standardschriftart"/>
    <w:link w:val="berschrift7"/>
    <w:uiPriority w:val="9"/>
    <w:semiHidden/>
    <w:rsid w:val="004B26A6"/>
    <w:rPr>
      <w:rFonts w:asciiTheme="majorHAnsi" w:eastAsiaTheme="majorEastAsia" w:hAnsiTheme="majorHAnsi" w:cstheme="majorBidi"/>
      <w:i/>
      <w:iCs/>
      <w:color w:val="1F3763" w:themeColor="accent1" w:themeShade="7F"/>
      <w:sz w:val="20"/>
      <w:lang w:val="de-DE"/>
    </w:rPr>
  </w:style>
  <w:style w:type="character" w:customStyle="1" w:styleId="berschrift8Zchn">
    <w:name w:val="Überschrift 8 Zchn"/>
    <w:basedOn w:val="Absatz-Standardschriftart"/>
    <w:link w:val="berschrift8"/>
    <w:uiPriority w:val="9"/>
    <w:semiHidden/>
    <w:rsid w:val="004B26A6"/>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4B26A6"/>
    <w:rPr>
      <w:rFonts w:asciiTheme="majorHAnsi" w:eastAsiaTheme="majorEastAsia" w:hAnsiTheme="majorHAnsi" w:cstheme="majorBidi"/>
      <w:i/>
      <w:iCs/>
      <w:color w:val="272727" w:themeColor="text1" w:themeTint="D8"/>
      <w:sz w:val="21"/>
      <w:szCs w:val="21"/>
      <w:lang w:val="de-DE"/>
    </w:rPr>
  </w:style>
  <w:style w:type="character" w:customStyle="1" w:styleId="suchausdruck">
    <w:name w:val="suchausdruck"/>
    <w:basedOn w:val="Absatz-Standardschriftart"/>
    <w:rsid w:val="0093152C"/>
  </w:style>
  <w:style w:type="paragraph" w:styleId="Listenabsatz">
    <w:name w:val="List Paragraph"/>
    <w:basedOn w:val="Standard"/>
    <w:uiPriority w:val="34"/>
    <w:qFormat/>
    <w:rsid w:val="00DD7148"/>
    <w:pPr>
      <w:ind w:left="720"/>
      <w:contextualSpacing/>
    </w:pPr>
  </w:style>
  <w:style w:type="character" w:styleId="Hyperlink">
    <w:name w:val="Hyperlink"/>
    <w:basedOn w:val="Absatz-Standardschriftart"/>
    <w:uiPriority w:val="99"/>
    <w:unhideWhenUsed/>
    <w:rsid w:val="000D3ABB"/>
    <w:rPr>
      <w:color w:val="0563C1" w:themeColor="hyperlink"/>
      <w:u w:val="single"/>
    </w:rPr>
  </w:style>
  <w:style w:type="character" w:customStyle="1" w:styleId="NichtaufgelsteErwhnung1">
    <w:name w:val="Nicht aufgelöste Erwähnung1"/>
    <w:basedOn w:val="Absatz-Standardschriftart"/>
    <w:uiPriority w:val="99"/>
    <w:semiHidden/>
    <w:unhideWhenUsed/>
    <w:rsid w:val="000D3ABB"/>
    <w:rPr>
      <w:color w:val="605E5C"/>
      <w:shd w:val="clear" w:color="auto" w:fill="E1DFDD"/>
    </w:rPr>
  </w:style>
  <w:style w:type="character" w:styleId="BesuchterHyperlink">
    <w:name w:val="FollowedHyperlink"/>
    <w:basedOn w:val="Absatz-Standardschriftart"/>
    <w:uiPriority w:val="99"/>
    <w:semiHidden/>
    <w:unhideWhenUsed/>
    <w:rsid w:val="00580D8A"/>
    <w:rPr>
      <w:color w:val="954F72" w:themeColor="followedHyperlink"/>
      <w:u w:val="single"/>
    </w:rPr>
  </w:style>
  <w:style w:type="character" w:styleId="Kommentarzeichen">
    <w:name w:val="annotation reference"/>
    <w:basedOn w:val="Absatz-Standardschriftart"/>
    <w:uiPriority w:val="99"/>
    <w:semiHidden/>
    <w:unhideWhenUsed/>
    <w:rsid w:val="00001B3F"/>
    <w:rPr>
      <w:sz w:val="16"/>
      <w:szCs w:val="16"/>
    </w:rPr>
  </w:style>
  <w:style w:type="paragraph" w:styleId="Kommentartext">
    <w:name w:val="annotation text"/>
    <w:basedOn w:val="Standard"/>
    <w:link w:val="KommentartextZchn"/>
    <w:uiPriority w:val="99"/>
    <w:semiHidden/>
    <w:unhideWhenUsed/>
    <w:rsid w:val="00001B3F"/>
    <w:rPr>
      <w:sz w:val="20"/>
      <w:szCs w:val="20"/>
    </w:rPr>
  </w:style>
  <w:style w:type="character" w:customStyle="1" w:styleId="KommentartextZchn">
    <w:name w:val="Kommentartext Zchn"/>
    <w:basedOn w:val="Absatz-Standardschriftart"/>
    <w:link w:val="Kommentartext"/>
    <w:uiPriority w:val="99"/>
    <w:semiHidden/>
    <w:rsid w:val="00001B3F"/>
    <w:rPr>
      <w:sz w:val="20"/>
      <w:szCs w:val="20"/>
      <w:lang w:val="de-DE"/>
    </w:rPr>
  </w:style>
  <w:style w:type="paragraph" w:styleId="Kommentarthema">
    <w:name w:val="annotation subject"/>
    <w:basedOn w:val="Kommentartext"/>
    <w:next w:val="Kommentartext"/>
    <w:link w:val="KommentarthemaZchn"/>
    <w:uiPriority w:val="99"/>
    <w:semiHidden/>
    <w:unhideWhenUsed/>
    <w:rsid w:val="00001B3F"/>
    <w:rPr>
      <w:b/>
      <w:bCs/>
    </w:rPr>
  </w:style>
  <w:style w:type="character" w:customStyle="1" w:styleId="KommentarthemaZchn">
    <w:name w:val="Kommentarthema Zchn"/>
    <w:basedOn w:val="KommentartextZchn"/>
    <w:link w:val="Kommentarthema"/>
    <w:uiPriority w:val="99"/>
    <w:semiHidden/>
    <w:rsid w:val="00001B3F"/>
    <w:rPr>
      <w:b/>
      <w:bCs/>
      <w:sz w:val="20"/>
      <w:szCs w:val="20"/>
      <w:lang w:val="de-DE"/>
    </w:rPr>
  </w:style>
  <w:style w:type="paragraph" w:styleId="Sprechblasentext">
    <w:name w:val="Balloon Text"/>
    <w:basedOn w:val="Standard"/>
    <w:link w:val="SprechblasentextZchn"/>
    <w:uiPriority w:val="99"/>
    <w:semiHidden/>
    <w:unhideWhenUsed/>
    <w:rsid w:val="00001B3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1B3F"/>
    <w:rPr>
      <w:rFonts w:ascii="Tahoma" w:hAnsi="Tahoma" w:cs="Tahoma"/>
      <w:sz w:val="16"/>
      <w:szCs w:val="16"/>
      <w:lang w:val="de-DE"/>
    </w:rPr>
  </w:style>
  <w:style w:type="paragraph" w:styleId="Kopfzeile">
    <w:name w:val="header"/>
    <w:basedOn w:val="Standard"/>
    <w:link w:val="KopfzeileZchn"/>
    <w:uiPriority w:val="99"/>
    <w:unhideWhenUsed/>
    <w:rsid w:val="007F0EA7"/>
    <w:pPr>
      <w:tabs>
        <w:tab w:val="center" w:pos="4536"/>
        <w:tab w:val="right" w:pos="9072"/>
      </w:tabs>
      <w:spacing w:after="0"/>
    </w:pPr>
  </w:style>
  <w:style w:type="character" w:customStyle="1" w:styleId="KopfzeileZchn">
    <w:name w:val="Kopfzeile Zchn"/>
    <w:basedOn w:val="Absatz-Standardschriftart"/>
    <w:link w:val="Kopfzeile"/>
    <w:uiPriority w:val="99"/>
    <w:rsid w:val="007F0EA7"/>
    <w:rPr>
      <w:sz w:val="18"/>
      <w:lang w:val="de-DE"/>
    </w:rPr>
  </w:style>
  <w:style w:type="paragraph" w:styleId="Fuzeile">
    <w:name w:val="footer"/>
    <w:basedOn w:val="Standard"/>
    <w:link w:val="FuzeileZchn"/>
    <w:uiPriority w:val="99"/>
    <w:unhideWhenUsed/>
    <w:rsid w:val="007F0EA7"/>
    <w:pPr>
      <w:tabs>
        <w:tab w:val="center" w:pos="4536"/>
        <w:tab w:val="right" w:pos="9072"/>
      </w:tabs>
      <w:spacing w:after="0"/>
    </w:pPr>
  </w:style>
  <w:style w:type="character" w:customStyle="1" w:styleId="FuzeileZchn">
    <w:name w:val="Fußzeile Zchn"/>
    <w:basedOn w:val="Absatz-Standardschriftart"/>
    <w:link w:val="Fuzeile"/>
    <w:uiPriority w:val="99"/>
    <w:rsid w:val="007F0EA7"/>
    <w:rPr>
      <w:sz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7752">
      <w:bodyDiv w:val="1"/>
      <w:marLeft w:val="0"/>
      <w:marRight w:val="0"/>
      <w:marTop w:val="0"/>
      <w:marBottom w:val="0"/>
      <w:divBdr>
        <w:top w:val="none" w:sz="0" w:space="0" w:color="auto"/>
        <w:left w:val="none" w:sz="0" w:space="0" w:color="auto"/>
        <w:bottom w:val="none" w:sz="0" w:space="0" w:color="auto"/>
        <w:right w:val="none" w:sz="0" w:space="0" w:color="auto"/>
      </w:divBdr>
      <w:divsChild>
        <w:div w:id="66997852">
          <w:marLeft w:val="0"/>
          <w:marRight w:val="0"/>
          <w:marTop w:val="0"/>
          <w:marBottom w:val="0"/>
          <w:divBdr>
            <w:top w:val="none" w:sz="0" w:space="0" w:color="auto"/>
            <w:left w:val="none" w:sz="0" w:space="0" w:color="auto"/>
            <w:bottom w:val="none" w:sz="0" w:space="0" w:color="auto"/>
            <w:right w:val="none" w:sz="0" w:space="0" w:color="auto"/>
          </w:divBdr>
        </w:div>
        <w:div w:id="1131093547">
          <w:marLeft w:val="0"/>
          <w:marRight w:val="0"/>
          <w:marTop w:val="0"/>
          <w:marBottom w:val="0"/>
          <w:divBdr>
            <w:top w:val="none" w:sz="0" w:space="0" w:color="auto"/>
            <w:left w:val="none" w:sz="0" w:space="0" w:color="auto"/>
            <w:bottom w:val="none" w:sz="0" w:space="0" w:color="auto"/>
            <w:right w:val="none" w:sz="0" w:space="0" w:color="auto"/>
          </w:divBdr>
        </w:div>
        <w:div w:id="1681152731">
          <w:marLeft w:val="0"/>
          <w:marRight w:val="0"/>
          <w:marTop w:val="0"/>
          <w:marBottom w:val="0"/>
          <w:divBdr>
            <w:top w:val="none" w:sz="0" w:space="0" w:color="auto"/>
            <w:left w:val="none" w:sz="0" w:space="0" w:color="auto"/>
            <w:bottom w:val="none" w:sz="0" w:space="0" w:color="auto"/>
            <w:right w:val="none" w:sz="0" w:space="0" w:color="auto"/>
          </w:divBdr>
        </w:div>
        <w:div w:id="573786157">
          <w:marLeft w:val="0"/>
          <w:marRight w:val="0"/>
          <w:marTop w:val="0"/>
          <w:marBottom w:val="0"/>
          <w:divBdr>
            <w:top w:val="none" w:sz="0" w:space="0" w:color="auto"/>
            <w:left w:val="none" w:sz="0" w:space="0" w:color="auto"/>
            <w:bottom w:val="none" w:sz="0" w:space="0" w:color="auto"/>
            <w:right w:val="none" w:sz="0" w:space="0" w:color="auto"/>
          </w:divBdr>
        </w:div>
        <w:div w:id="2139830977">
          <w:marLeft w:val="0"/>
          <w:marRight w:val="0"/>
          <w:marTop w:val="0"/>
          <w:marBottom w:val="0"/>
          <w:divBdr>
            <w:top w:val="none" w:sz="0" w:space="0" w:color="auto"/>
            <w:left w:val="none" w:sz="0" w:space="0" w:color="auto"/>
            <w:bottom w:val="none" w:sz="0" w:space="0" w:color="auto"/>
            <w:right w:val="none" w:sz="0" w:space="0" w:color="auto"/>
          </w:divBdr>
        </w:div>
        <w:div w:id="439373243">
          <w:marLeft w:val="0"/>
          <w:marRight w:val="0"/>
          <w:marTop w:val="0"/>
          <w:marBottom w:val="0"/>
          <w:divBdr>
            <w:top w:val="none" w:sz="0" w:space="0" w:color="auto"/>
            <w:left w:val="none" w:sz="0" w:space="0" w:color="auto"/>
            <w:bottom w:val="none" w:sz="0" w:space="0" w:color="auto"/>
            <w:right w:val="none" w:sz="0" w:space="0" w:color="auto"/>
          </w:divBdr>
        </w:div>
      </w:divsChild>
    </w:div>
    <w:div w:id="356467548">
      <w:bodyDiv w:val="1"/>
      <w:marLeft w:val="0"/>
      <w:marRight w:val="0"/>
      <w:marTop w:val="0"/>
      <w:marBottom w:val="0"/>
      <w:divBdr>
        <w:top w:val="none" w:sz="0" w:space="0" w:color="auto"/>
        <w:left w:val="none" w:sz="0" w:space="0" w:color="auto"/>
        <w:bottom w:val="none" w:sz="0" w:space="0" w:color="auto"/>
        <w:right w:val="none" w:sz="0" w:space="0" w:color="auto"/>
      </w:divBdr>
      <w:divsChild>
        <w:div w:id="1477334762">
          <w:marLeft w:val="0"/>
          <w:marRight w:val="0"/>
          <w:marTop w:val="0"/>
          <w:marBottom w:val="0"/>
          <w:divBdr>
            <w:top w:val="none" w:sz="0" w:space="0" w:color="auto"/>
            <w:left w:val="none" w:sz="0" w:space="0" w:color="auto"/>
            <w:bottom w:val="none" w:sz="0" w:space="0" w:color="auto"/>
            <w:right w:val="none" w:sz="0" w:space="0" w:color="auto"/>
          </w:divBdr>
        </w:div>
        <w:div w:id="1872573175">
          <w:marLeft w:val="0"/>
          <w:marRight w:val="0"/>
          <w:marTop w:val="0"/>
          <w:marBottom w:val="0"/>
          <w:divBdr>
            <w:top w:val="none" w:sz="0" w:space="0" w:color="auto"/>
            <w:left w:val="none" w:sz="0" w:space="0" w:color="auto"/>
            <w:bottom w:val="none" w:sz="0" w:space="0" w:color="auto"/>
            <w:right w:val="none" w:sz="0" w:space="0" w:color="auto"/>
          </w:divBdr>
        </w:div>
        <w:div w:id="1358430311">
          <w:marLeft w:val="0"/>
          <w:marRight w:val="0"/>
          <w:marTop w:val="0"/>
          <w:marBottom w:val="0"/>
          <w:divBdr>
            <w:top w:val="none" w:sz="0" w:space="0" w:color="auto"/>
            <w:left w:val="none" w:sz="0" w:space="0" w:color="auto"/>
            <w:bottom w:val="none" w:sz="0" w:space="0" w:color="auto"/>
            <w:right w:val="none" w:sz="0" w:space="0" w:color="auto"/>
          </w:divBdr>
        </w:div>
        <w:div w:id="1988774937">
          <w:marLeft w:val="0"/>
          <w:marRight w:val="0"/>
          <w:marTop w:val="0"/>
          <w:marBottom w:val="0"/>
          <w:divBdr>
            <w:top w:val="none" w:sz="0" w:space="0" w:color="auto"/>
            <w:left w:val="none" w:sz="0" w:space="0" w:color="auto"/>
            <w:bottom w:val="none" w:sz="0" w:space="0" w:color="auto"/>
            <w:right w:val="none" w:sz="0" w:space="0" w:color="auto"/>
          </w:divBdr>
        </w:div>
        <w:div w:id="2130006338">
          <w:marLeft w:val="0"/>
          <w:marRight w:val="0"/>
          <w:marTop w:val="0"/>
          <w:marBottom w:val="0"/>
          <w:divBdr>
            <w:top w:val="none" w:sz="0" w:space="0" w:color="auto"/>
            <w:left w:val="none" w:sz="0" w:space="0" w:color="auto"/>
            <w:bottom w:val="none" w:sz="0" w:space="0" w:color="auto"/>
            <w:right w:val="none" w:sz="0" w:space="0" w:color="auto"/>
          </w:divBdr>
        </w:div>
        <w:div w:id="1822505504">
          <w:marLeft w:val="0"/>
          <w:marRight w:val="0"/>
          <w:marTop w:val="0"/>
          <w:marBottom w:val="0"/>
          <w:divBdr>
            <w:top w:val="none" w:sz="0" w:space="0" w:color="auto"/>
            <w:left w:val="none" w:sz="0" w:space="0" w:color="auto"/>
            <w:bottom w:val="none" w:sz="0" w:space="0" w:color="auto"/>
            <w:right w:val="none" w:sz="0" w:space="0" w:color="auto"/>
          </w:divBdr>
        </w:div>
        <w:div w:id="79066868">
          <w:marLeft w:val="0"/>
          <w:marRight w:val="0"/>
          <w:marTop w:val="0"/>
          <w:marBottom w:val="0"/>
          <w:divBdr>
            <w:top w:val="none" w:sz="0" w:space="0" w:color="auto"/>
            <w:left w:val="none" w:sz="0" w:space="0" w:color="auto"/>
            <w:bottom w:val="none" w:sz="0" w:space="0" w:color="auto"/>
            <w:right w:val="none" w:sz="0" w:space="0" w:color="auto"/>
          </w:divBdr>
        </w:div>
      </w:divsChild>
    </w:div>
    <w:div w:id="1569804312">
      <w:bodyDiv w:val="1"/>
      <w:marLeft w:val="0"/>
      <w:marRight w:val="0"/>
      <w:marTop w:val="0"/>
      <w:marBottom w:val="0"/>
      <w:divBdr>
        <w:top w:val="none" w:sz="0" w:space="0" w:color="auto"/>
        <w:left w:val="none" w:sz="0" w:space="0" w:color="auto"/>
        <w:bottom w:val="none" w:sz="0" w:space="0" w:color="auto"/>
        <w:right w:val="none" w:sz="0" w:space="0" w:color="auto"/>
      </w:divBdr>
      <w:divsChild>
        <w:div w:id="2126267896">
          <w:marLeft w:val="0"/>
          <w:marRight w:val="0"/>
          <w:marTop w:val="0"/>
          <w:marBottom w:val="0"/>
          <w:divBdr>
            <w:top w:val="none" w:sz="0" w:space="0" w:color="auto"/>
            <w:left w:val="none" w:sz="0" w:space="0" w:color="auto"/>
            <w:bottom w:val="none" w:sz="0" w:space="0" w:color="auto"/>
            <w:right w:val="none" w:sz="0" w:space="0" w:color="auto"/>
          </w:divBdr>
        </w:div>
        <w:div w:id="1463579296">
          <w:marLeft w:val="0"/>
          <w:marRight w:val="0"/>
          <w:marTop w:val="0"/>
          <w:marBottom w:val="0"/>
          <w:divBdr>
            <w:top w:val="none" w:sz="0" w:space="0" w:color="auto"/>
            <w:left w:val="none" w:sz="0" w:space="0" w:color="auto"/>
            <w:bottom w:val="none" w:sz="0" w:space="0" w:color="auto"/>
            <w:right w:val="none" w:sz="0" w:space="0" w:color="auto"/>
          </w:divBdr>
        </w:div>
        <w:div w:id="45961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BCC9C4D-B455-4C5A-B3F3-45C59935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5382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Grassmayr</dc:creator>
  <cp:lastModifiedBy>Administration</cp:lastModifiedBy>
  <cp:revision>5</cp:revision>
  <cp:lastPrinted>2019-02-12T10:25:00Z</cp:lastPrinted>
  <dcterms:created xsi:type="dcterms:W3CDTF">2018-09-19T09:25:00Z</dcterms:created>
  <dcterms:modified xsi:type="dcterms:W3CDTF">2019-02-12T10:27:00Z</dcterms:modified>
</cp:coreProperties>
</file>